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10" w:rsidRPr="00FC5EF8" w:rsidRDefault="00A87A10" w:rsidP="00A87A10">
      <w:pPr>
        <w:shd w:val="clear" w:color="auto" w:fill="FFFFFF"/>
        <w:spacing w:before="100" w:beforeAutospacing="1" w:after="100" w:afterAutospacing="1"/>
        <w:jc w:val="center"/>
        <w:rPr>
          <w:rFonts w:ascii="Century Gothic" w:eastAsia="Times New Roman" w:hAnsi="Century Gothic" w:cs="Arial"/>
          <w:b/>
          <w:bCs/>
          <w:sz w:val="40"/>
          <w:lang w:eastAsia="it-IT"/>
        </w:rPr>
      </w:pPr>
      <w:r w:rsidRPr="00FC5EF8">
        <w:rPr>
          <w:rFonts w:ascii="Century Gothic" w:eastAsia="Times New Roman" w:hAnsi="Century Gothic" w:cs="Arial"/>
          <w:b/>
          <w:bCs/>
          <w:sz w:val="40"/>
          <w:lang w:eastAsia="it-IT"/>
        </w:rPr>
        <w:t>MTB ALPINE CUP 2017</w:t>
      </w:r>
    </w:p>
    <w:p w:rsidR="00A87A10" w:rsidRPr="00A87A10" w:rsidRDefault="00A87A10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bCs/>
          <w:lang w:eastAsia="it-IT"/>
        </w:rPr>
      </w:pPr>
      <w:r w:rsidRPr="00A87A10">
        <w:rPr>
          <w:rFonts w:ascii="Century Gothic" w:eastAsia="Times New Roman" w:hAnsi="Century Gothic" w:cs="Arial"/>
          <w:b/>
          <w:bCs/>
          <w:lang w:eastAsia="it-IT"/>
        </w:rPr>
        <w:t xml:space="preserve">La serie di gare “MTB ALPINE CUP 2017” </w:t>
      </w:r>
      <w:r>
        <w:rPr>
          <w:rFonts w:ascii="Century Gothic" w:eastAsia="Times New Roman" w:hAnsi="Century Gothic" w:cs="Arial"/>
          <w:b/>
          <w:bCs/>
          <w:lang w:eastAsia="it-IT"/>
        </w:rPr>
        <w:t>è</w:t>
      </w:r>
      <w:r w:rsidRPr="00A87A10">
        <w:rPr>
          <w:rFonts w:ascii="Century Gothic" w:eastAsia="Times New Roman" w:hAnsi="Century Gothic" w:cs="Arial"/>
          <w:b/>
          <w:bCs/>
          <w:lang w:eastAsia="it-IT"/>
        </w:rPr>
        <w:t xml:space="preserve"> composta da 4 Marathon MTB.</w:t>
      </w:r>
    </w:p>
    <w:p w:rsidR="00A87A10" w:rsidRPr="00FC5EF8" w:rsidRDefault="00A87A10" w:rsidP="00A87A10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Century Gothic" w:eastAsia="Times New Roman" w:hAnsi="Century Gothic" w:cs="Arial"/>
          <w:b/>
          <w:bCs/>
          <w:sz w:val="40"/>
          <w:lang w:eastAsia="it-IT"/>
        </w:rPr>
      </w:pPr>
      <w:r w:rsidRPr="00FC5EF8">
        <w:rPr>
          <w:rFonts w:ascii="Century Gothic" w:eastAsia="Times New Roman" w:hAnsi="Century Gothic" w:cs="Arial"/>
          <w:b/>
          <w:bCs/>
          <w:sz w:val="40"/>
          <w:lang w:eastAsia="it-IT"/>
        </w:rPr>
        <w:t>REGOLAMENTO</w:t>
      </w:r>
    </w:p>
    <w:p w:rsidR="00A87A10" w:rsidRPr="00423DB0" w:rsidRDefault="00A87A10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 w:rsidRPr="00A87A10">
        <w:rPr>
          <w:rFonts w:ascii="Century Gothic" w:eastAsia="Times New Roman" w:hAnsi="Century Gothic" w:cs="Arial"/>
          <w:lang w:eastAsia="it-IT"/>
        </w:rPr>
        <w:t>La serie di gare MTB ALPINE CUP 2017 è composta da 4 Marathon</w:t>
      </w:r>
      <w:r>
        <w:rPr>
          <w:rFonts w:ascii="Century Gothic" w:eastAsia="Times New Roman" w:hAnsi="Century Gothic" w:cs="Arial"/>
          <w:lang w:eastAsia="it-IT"/>
        </w:rPr>
        <w:t xml:space="preserve"> </w:t>
      </w:r>
      <w:r w:rsidRPr="00A87A10">
        <w:rPr>
          <w:rFonts w:ascii="Century Gothic" w:eastAsia="Times New Roman" w:hAnsi="Century Gothic" w:cs="Arial"/>
          <w:lang w:eastAsia="it-IT"/>
        </w:rPr>
        <w:t>MTB</w:t>
      </w:r>
      <w:r>
        <w:rPr>
          <w:rFonts w:ascii="Century Gothic" w:eastAsia="Times New Roman" w:hAnsi="Century Gothic" w:cs="Arial"/>
          <w:lang w:eastAsia="it-IT"/>
        </w:rPr>
        <w:t xml:space="preserve"> che avranno luogo in Francia, Svizzera e Italia.</w:t>
      </w:r>
      <w:r w:rsidRPr="00A87A10">
        <w:rPr>
          <w:rFonts w:ascii="Century Gothic" w:eastAsia="Times New Roman" w:hAnsi="Century Gothic" w:cs="Arial"/>
          <w:lang w:eastAsia="it-IT"/>
        </w:rPr>
        <w:t xml:space="preserve"> </w:t>
      </w:r>
      <w:r w:rsidRPr="00423DB0">
        <w:rPr>
          <w:rFonts w:ascii="Century Gothic" w:eastAsia="Times New Roman" w:hAnsi="Century Gothic" w:cs="Arial"/>
          <w:lang w:eastAsia="it-IT"/>
        </w:rPr>
        <w:t>Queste 4 gare sono</w:t>
      </w:r>
      <w:r w:rsidR="00423DB0" w:rsidRPr="00423DB0">
        <w:rPr>
          <w:rFonts w:ascii="Century Gothic" w:eastAsia="Times New Roman" w:hAnsi="Century Gothic" w:cs="Arial"/>
          <w:lang w:eastAsia="it-IT"/>
        </w:rPr>
        <w:t xml:space="preserve"> in programma nel calendario internazionale</w:t>
      </w:r>
      <w:r w:rsidR="00423DB0">
        <w:rPr>
          <w:rFonts w:ascii="Century Gothic" w:eastAsia="Times New Roman" w:hAnsi="Century Gothic" w:cs="Arial"/>
          <w:lang w:eastAsia="it-IT"/>
        </w:rPr>
        <w:t xml:space="preserve"> dell</w:t>
      </w:r>
      <w:r w:rsidR="001741C5">
        <w:rPr>
          <w:rFonts w:ascii="Century Gothic" w:eastAsia="Times New Roman" w:hAnsi="Century Gothic" w:cs="Arial"/>
          <w:lang w:eastAsia="it-IT"/>
        </w:rPr>
        <w:t>e</w:t>
      </w:r>
      <w:r w:rsidR="00423DB0">
        <w:rPr>
          <w:rFonts w:ascii="Century Gothic" w:eastAsia="Times New Roman" w:hAnsi="Century Gothic" w:cs="Arial"/>
          <w:lang w:eastAsia="it-IT"/>
        </w:rPr>
        <w:t xml:space="preserve"> UCI Marathon Series</w:t>
      </w:r>
      <w:r w:rsidRPr="00423DB0">
        <w:rPr>
          <w:rFonts w:ascii="Century Gothic" w:eastAsia="Times New Roman" w:hAnsi="Century Gothic" w:cs="Arial"/>
          <w:lang w:eastAsia="it-IT"/>
        </w:rPr>
        <w:t>.</w:t>
      </w:r>
    </w:p>
    <w:p w:rsidR="00A87A10" w:rsidRPr="001741C5" w:rsidRDefault="00840A81" w:rsidP="00A87A10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HERO Sudti</w:t>
      </w:r>
      <w:r w:rsidR="00A87A10" w:rsidRPr="001741C5">
        <w:rPr>
          <w:color w:val="auto"/>
          <w:sz w:val="20"/>
          <w:szCs w:val="22"/>
        </w:rPr>
        <w:t>rol Dolomites, Italy</w:t>
      </w:r>
      <w:r w:rsidR="00A87A10" w:rsidRPr="001741C5">
        <w:rPr>
          <w:color w:val="auto"/>
          <w:sz w:val="20"/>
          <w:szCs w:val="22"/>
        </w:rPr>
        <w:tab/>
        <w:t xml:space="preserve">17 </w:t>
      </w:r>
      <w:r w:rsidR="001741C5" w:rsidRPr="001741C5">
        <w:rPr>
          <w:color w:val="auto"/>
          <w:sz w:val="20"/>
          <w:szCs w:val="22"/>
        </w:rPr>
        <w:t>giugno</w:t>
      </w:r>
      <w:r w:rsidR="0086407E">
        <w:rPr>
          <w:color w:val="auto"/>
          <w:sz w:val="20"/>
          <w:szCs w:val="22"/>
        </w:rPr>
        <w:t xml:space="preserve"> 2017</w:t>
      </w:r>
      <w:r w:rsidR="0086407E">
        <w:rPr>
          <w:color w:val="auto"/>
          <w:sz w:val="20"/>
          <w:szCs w:val="22"/>
        </w:rPr>
        <w:tab/>
        <w:t>86 km</w:t>
      </w:r>
      <w:r w:rsidR="0086407E">
        <w:rPr>
          <w:color w:val="auto"/>
          <w:sz w:val="20"/>
          <w:szCs w:val="22"/>
        </w:rPr>
        <w:tab/>
      </w:r>
      <w:r w:rsidR="00A87A10" w:rsidRPr="001741C5">
        <w:rPr>
          <w:color w:val="auto"/>
          <w:sz w:val="20"/>
          <w:szCs w:val="22"/>
        </w:rPr>
        <w:t xml:space="preserve">4.500m </w:t>
      </w:r>
      <w:r w:rsidR="001741C5" w:rsidRPr="001741C5">
        <w:rPr>
          <w:color w:val="auto"/>
          <w:sz w:val="20"/>
          <w:szCs w:val="22"/>
        </w:rPr>
        <w:t>di</w:t>
      </w:r>
      <w:r w:rsidR="00A87A10" w:rsidRPr="001741C5">
        <w:rPr>
          <w:color w:val="auto"/>
          <w:sz w:val="20"/>
          <w:szCs w:val="22"/>
        </w:rPr>
        <w:t xml:space="preserve"> </w:t>
      </w:r>
      <w:r w:rsidR="001741C5" w:rsidRPr="001741C5">
        <w:rPr>
          <w:color w:val="auto"/>
          <w:sz w:val="20"/>
          <w:szCs w:val="22"/>
        </w:rPr>
        <w:t xml:space="preserve">pendenza </w:t>
      </w:r>
      <w:r w:rsidR="00A87A10" w:rsidRPr="001741C5">
        <w:rPr>
          <w:color w:val="auto"/>
          <w:sz w:val="20"/>
          <w:szCs w:val="22"/>
        </w:rPr>
        <w:t>positiv</w:t>
      </w:r>
      <w:r w:rsidR="001741C5" w:rsidRPr="001741C5">
        <w:rPr>
          <w:color w:val="auto"/>
          <w:sz w:val="20"/>
          <w:szCs w:val="22"/>
        </w:rPr>
        <w:t>a</w:t>
      </w:r>
    </w:p>
    <w:p w:rsidR="00A87A10" w:rsidRPr="001741C5" w:rsidRDefault="00A87A10" w:rsidP="00A87A10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 w:rsidRPr="001741C5">
        <w:rPr>
          <w:color w:val="auto"/>
          <w:sz w:val="20"/>
          <w:szCs w:val="22"/>
        </w:rPr>
        <w:t xml:space="preserve">MB Race, France </w:t>
      </w:r>
      <w:r w:rsidRPr="001741C5">
        <w:rPr>
          <w:color w:val="auto"/>
          <w:sz w:val="20"/>
          <w:szCs w:val="22"/>
        </w:rPr>
        <w:tab/>
        <w:t xml:space="preserve">1 </w:t>
      </w:r>
      <w:r w:rsidR="001741C5" w:rsidRPr="001741C5">
        <w:rPr>
          <w:color w:val="auto"/>
          <w:sz w:val="20"/>
          <w:szCs w:val="22"/>
        </w:rPr>
        <w:t>luglio</w:t>
      </w:r>
      <w:r w:rsidR="0086407E">
        <w:rPr>
          <w:color w:val="auto"/>
          <w:sz w:val="20"/>
          <w:szCs w:val="22"/>
        </w:rPr>
        <w:t xml:space="preserve"> 2017</w:t>
      </w:r>
      <w:r w:rsidR="0086407E">
        <w:rPr>
          <w:color w:val="auto"/>
          <w:sz w:val="20"/>
          <w:szCs w:val="22"/>
        </w:rPr>
        <w:tab/>
        <w:t>140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 xml:space="preserve">7.000m </w:t>
      </w:r>
      <w:r w:rsidR="001741C5" w:rsidRPr="001741C5">
        <w:rPr>
          <w:color w:val="auto"/>
          <w:sz w:val="20"/>
          <w:szCs w:val="22"/>
        </w:rPr>
        <w:t>di pendenza positiva</w:t>
      </w:r>
    </w:p>
    <w:p w:rsidR="00A87A10" w:rsidRPr="001741C5" w:rsidRDefault="00A87A10" w:rsidP="00A87A10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 w:rsidRPr="001741C5">
        <w:rPr>
          <w:color w:val="auto"/>
          <w:sz w:val="20"/>
          <w:szCs w:val="22"/>
        </w:rPr>
        <w:t>Grand Raid BCVS, Switzerland</w:t>
      </w:r>
      <w:r w:rsidRPr="001741C5">
        <w:rPr>
          <w:color w:val="auto"/>
          <w:sz w:val="20"/>
          <w:szCs w:val="22"/>
        </w:rPr>
        <w:tab/>
        <w:t xml:space="preserve">19 </w:t>
      </w:r>
      <w:r w:rsidR="001741C5" w:rsidRPr="001741C5">
        <w:rPr>
          <w:color w:val="auto"/>
          <w:sz w:val="20"/>
          <w:szCs w:val="22"/>
        </w:rPr>
        <w:t>agosto 2017</w:t>
      </w:r>
      <w:r w:rsidR="001741C5" w:rsidRPr="001741C5">
        <w:rPr>
          <w:color w:val="auto"/>
          <w:sz w:val="20"/>
          <w:szCs w:val="22"/>
        </w:rPr>
        <w:tab/>
        <w:t>125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 xml:space="preserve">5.000m </w:t>
      </w:r>
      <w:r w:rsidR="001741C5" w:rsidRPr="001741C5">
        <w:rPr>
          <w:color w:val="auto"/>
          <w:sz w:val="20"/>
          <w:szCs w:val="22"/>
        </w:rPr>
        <w:t>di pendenza positiva</w:t>
      </w:r>
    </w:p>
    <w:p w:rsidR="00A87A10" w:rsidRPr="001741C5" w:rsidRDefault="00A87A10" w:rsidP="001741C5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2"/>
          <w:szCs w:val="22"/>
        </w:rPr>
      </w:pPr>
      <w:r w:rsidRPr="001741C5">
        <w:rPr>
          <w:color w:val="auto"/>
          <w:sz w:val="20"/>
          <w:szCs w:val="22"/>
        </w:rPr>
        <w:t>La Forestière, France</w:t>
      </w:r>
      <w:r w:rsidRPr="001741C5">
        <w:rPr>
          <w:color w:val="auto"/>
          <w:sz w:val="20"/>
          <w:szCs w:val="22"/>
        </w:rPr>
        <w:tab/>
        <w:t xml:space="preserve">16 </w:t>
      </w:r>
      <w:r w:rsidR="001741C5" w:rsidRPr="001741C5">
        <w:rPr>
          <w:color w:val="auto"/>
          <w:sz w:val="20"/>
          <w:szCs w:val="22"/>
        </w:rPr>
        <w:t>settembre</w:t>
      </w:r>
      <w:r w:rsidR="001741C5">
        <w:rPr>
          <w:color w:val="auto"/>
          <w:sz w:val="20"/>
          <w:szCs w:val="22"/>
        </w:rPr>
        <w:t xml:space="preserve"> 2017</w:t>
      </w:r>
      <w:r w:rsidR="001741C5">
        <w:rPr>
          <w:color w:val="auto"/>
          <w:sz w:val="20"/>
          <w:szCs w:val="22"/>
        </w:rPr>
        <w:tab/>
        <w:t>100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 xml:space="preserve">3.000m </w:t>
      </w:r>
      <w:r w:rsidR="001741C5" w:rsidRPr="001741C5">
        <w:rPr>
          <w:color w:val="auto"/>
          <w:sz w:val="20"/>
          <w:szCs w:val="22"/>
        </w:rPr>
        <w:t>di pendenza positiva</w:t>
      </w:r>
    </w:p>
    <w:p w:rsidR="00A87A10" w:rsidRPr="001741C5" w:rsidRDefault="001741C5" w:rsidP="00A87A10">
      <w:pPr>
        <w:pStyle w:val="Default"/>
        <w:spacing w:line="276" w:lineRule="auto"/>
        <w:ind w:right="850"/>
        <w:jc w:val="both"/>
        <w:rPr>
          <w:color w:val="auto"/>
          <w:sz w:val="22"/>
          <w:szCs w:val="22"/>
        </w:rPr>
      </w:pPr>
      <w:r w:rsidRPr="001741C5">
        <w:rPr>
          <w:color w:val="auto"/>
          <w:sz w:val="22"/>
          <w:szCs w:val="22"/>
        </w:rPr>
        <w:t>L</w:t>
      </w:r>
      <w:r>
        <w:rPr>
          <w:color w:val="auto"/>
          <w:sz w:val="22"/>
          <w:szCs w:val="22"/>
        </w:rPr>
        <w:t>a</w:t>
      </w:r>
      <w:r w:rsidRPr="001741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somma delle </w:t>
      </w:r>
      <w:r w:rsidR="00A87A10" w:rsidRPr="001741C5">
        <w:rPr>
          <w:color w:val="auto"/>
          <w:sz w:val="22"/>
          <w:szCs w:val="22"/>
        </w:rPr>
        <w:t xml:space="preserve">4 </w:t>
      </w:r>
      <w:r w:rsidRPr="001741C5">
        <w:rPr>
          <w:color w:val="auto"/>
          <w:sz w:val="22"/>
          <w:szCs w:val="22"/>
        </w:rPr>
        <w:t>gare</w:t>
      </w:r>
      <w:r w:rsidR="00A87A10" w:rsidRPr="001741C5">
        <w:rPr>
          <w:color w:val="auto"/>
          <w:sz w:val="22"/>
          <w:szCs w:val="22"/>
        </w:rPr>
        <w:t xml:space="preserve"> </w:t>
      </w:r>
      <w:r w:rsidRPr="001741C5">
        <w:rPr>
          <w:color w:val="auto"/>
          <w:sz w:val="22"/>
          <w:szCs w:val="22"/>
        </w:rPr>
        <w:t>equival</w:t>
      </w:r>
      <w:r>
        <w:rPr>
          <w:color w:val="auto"/>
          <w:sz w:val="22"/>
          <w:szCs w:val="22"/>
        </w:rPr>
        <w:t>e</w:t>
      </w:r>
      <w:r w:rsidRPr="001741C5">
        <w:rPr>
          <w:color w:val="auto"/>
          <w:sz w:val="22"/>
          <w:szCs w:val="22"/>
        </w:rPr>
        <w:t xml:space="preserve"> ad una distanza di</w:t>
      </w:r>
      <w:r w:rsidR="00A87A10" w:rsidRPr="001741C5">
        <w:rPr>
          <w:color w:val="auto"/>
          <w:sz w:val="22"/>
          <w:szCs w:val="22"/>
        </w:rPr>
        <w:t xml:space="preserve"> 450 km </w:t>
      </w:r>
      <w:r>
        <w:rPr>
          <w:color w:val="auto"/>
          <w:sz w:val="22"/>
          <w:szCs w:val="22"/>
        </w:rPr>
        <w:t>ed a</w:t>
      </w:r>
      <w:r w:rsidR="00A87A10" w:rsidRPr="001741C5">
        <w:rPr>
          <w:color w:val="auto"/>
          <w:sz w:val="22"/>
          <w:szCs w:val="22"/>
        </w:rPr>
        <w:t xml:space="preserve"> 19.500</w:t>
      </w:r>
      <w:r>
        <w:rPr>
          <w:color w:val="auto"/>
          <w:sz w:val="22"/>
          <w:szCs w:val="22"/>
        </w:rPr>
        <w:t xml:space="preserve"> m di pendenza positiva</w:t>
      </w:r>
      <w:r w:rsidR="00A87A10" w:rsidRPr="001741C5">
        <w:rPr>
          <w:color w:val="auto"/>
          <w:sz w:val="22"/>
          <w:szCs w:val="22"/>
        </w:rPr>
        <w:t xml:space="preserve">. </w:t>
      </w:r>
    </w:p>
    <w:p w:rsidR="00A87A10" w:rsidRDefault="00A87A10" w:rsidP="00A87A10">
      <w:pPr>
        <w:pStyle w:val="Default"/>
        <w:spacing w:line="276" w:lineRule="auto"/>
        <w:ind w:right="850"/>
        <w:jc w:val="both"/>
        <w:rPr>
          <w:rFonts w:eastAsia="Times New Roman" w:cs="Arial"/>
          <w:color w:val="auto"/>
          <w:sz w:val="20"/>
          <w:lang w:val="en-GB" w:eastAsia="it-IT"/>
        </w:rPr>
      </w:pPr>
      <w:r w:rsidRPr="00FC5EF8">
        <w:rPr>
          <w:color w:val="auto"/>
          <w:sz w:val="22"/>
          <w:szCs w:val="22"/>
        </w:rPr>
        <w:br/>
      </w:r>
      <w:r w:rsidR="001741C5" w:rsidRPr="00FC5EF8">
        <w:rPr>
          <w:rFonts w:eastAsia="Times New Roman" w:cs="Arial"/>
          <w:b/>
          <w:bCs/>
          <w:color w:val="auto"/>
          <w:sz w:val="20"/>
          <w:lang w:eastAsia="it-IT"/>
        </w:rPr>
        <w:t>Categorie</w:t>
      </w:r>
      <w:r>
        <w:rPr>
          <w:rFonts w:eastAsia="Times New Roman" w:cs="Arial"/>
          <w:color w:val="auto"/>
          <w:sz w:val="20"/>
          <w:lang w:val="en-GB" w:eastAsia="it-IT"/>
        </w:rPr>
        <w:br/>
        <w:t>OPEN M</w:t>
      </w:r>
      <w:r w:rsidR="001741C5">
        <w:rPr>
          <w:rFonts w:eastAsia="Times New Roman" w:cs="Arial"/>
          <w:color w:val="auto"/>
          <w:sz w:val="20"/>
          <w:lang w:val="en-GB" w:eastAsia="it-IT"/>
        </w:rPr>
        <w:t>ASCHILE</w:t>
      </w:r>
      <w:r>
        <w:rPr>
          <w:rFonts w:eastAsia="Times New Roman" w:cs="Arial"/>
          <w:color w:val="auto"/>
          <w:sz w:val="20"/>
          <w:lang w:val="en-GB" w:eastAsia="it-IT"/>
        </w:rPr>
        <w:t xml:space="preserve"> (Elite – Under</w:t>
      </w:r>
      <w:r w:rsidR="001741C5">
        <w:rPr>
          <w:rFonts w:eastAsia="Times New Roman" w:cs="Arial"/>
          <w:color w:val="auto"/>
          <w:sz w:val="20"/>
          <w:lang w:val="en-GB" w:eastAsia="it-IT"/>
        </w:rPr>
        <w:t xml:space="preserve"> </w:t>
      </w:r>
      <w:r>
        <w:rPr>
          <w:rFonts w:eastAsia="Times New Roman" w:cs="Arial"/>
          <w:color w:val="auto"/>
          <w:sz w:val="20"/>
          <w:lang w:val="en-GB" w:eastAsia="it-IT"/>
        </w:rPr>
        <w:t>23)</w:t>
      </w:r>
    </w:p>
    <w:p w:rsidR="00A87A10" w:rsidRDefault="00A87A10" w:rsidP="00A87A10">
      <w:pPr>
        <w:pStyle w:val="Default"/>
        <w:spacing w:line="276" w:lineRule="auto"/>
        <w:ind w:right="850"/>
        <w:jc w:val="both"/>
        <w:rPr>
          <w:rFonts w:eastAsia="Times New Roman" w:cs="Arial"/>
          <w:color w:val="auto"/>
          <w:sz w:val="20"/>
          <w:lang w:val="en-GB" w:eastAsia="it-IT"/>
        </w:rPr>
      </w:pPr>
      <w:r>
        <w:rPr>
          <w:rFonts w:eastAsia="Times New Roman" w:cs="Arial"/>
          <w:color w:val="auto"/>
          <w:sz w:val="20"/>
          <w:lang w:val="en-GB" w:eastAsia="it-IT"/>
        </w:rPr>
        <w:t xml:space="preserve">OPEN </w:t>
      </w:r>
      <w:r w:rsidR="001741C5">
        <w:rPr>
          <w:rFonts w:eastAsia="Times New Roman" w:cs="Arial"/>
          <w:color w:val="auto"/>
          <w:sz w:val="20"/>
          <w:lang w:val="en-GB" w:eastAsia="it-IT"/>
        </w:rPr>
        <w:t>FEMMINILE</w:t>
      </w:r>
      <w:r>
        <w:rPr>
          <w:rFonts w:eastAsia="Times New Roman" w:cs="Arial"/>
          <w:color w:val="auto"/>
          <w:sz w:val="20"/>
          <w:lang w:val="en-GB" w:eastAsia="it-IT"/>
        </w:rPr>
        <w:t xml:space="preserve"> (Elite – Under</w:t>
      </w:r>
      <w:r w:rsidR="001741C5">
        <w:rPr>
          <w:rFonts w:eastAsia="Times New Roman" w:cs="Arial"/>
          <w:color w:val="auto"/>
          <w:sz w:val="20"/>
          <w:lang w:val="en-GB" w:eastAsia="it-IT"/>
        </w:rPr>
        <w:t xml:space="preserve"> </w:t>
      </w:r>
      <w:r>
        <w:rPr>
          <w:rFonts w:eastAsia="Times New Roman" w:cs="Arial"/>
          <w:color w:val="auto"/>
          <w:sz w:val="20"/>
          <w:lang w:val="en-GB" w:eastAsia="it-IT"/>
        </w:rPr>
        <w:t>23)</w:t>
      </w:r>
    </w:p>
    <w:p w:rsidR="00A87A10" w:rsidRDefault="00C13C8B" w:rsidP="00A87A10">
      <w:pPr>
        <w:pStyle w:val="Default"/>
        <w:spacing w:line="276" w:lineRule="auto"/>
        <w:ind w:right="850"/>
        <w:jc w:val="both"/>
        <w:rPr>
          <w:rFonts w:eastAsia="Times New Roman" w:cs="Arial"/>
          <w:color w:val="auto"/>
          <w:sz w:val="20"/>
          <w:lang w:val="en-GB" w:eastAsia="it-IT"/>
        </w:rPr>
      </w:pPr>
      <w:r>
        <w:rPr>
          <w:rFonts w:eastAsia="Times New Roman" w:cs="Arial"/>
          <w:color w:val="auto"/>
          <w:sz w:val="20"/>
          <w:lang w:val="en-GB" w:eastAsia="it-IT"/>
        </w:rPr>
        <w:t>OPEN AMATORI MASCHILE</w:t>
      </w:r>
    </w:p>
    <w:p w:rsidR="00A87A10" w:rsidRDefault="00A87A10" w:rsidP="00A87A10">
      <w:pPr>
        <w:pStyle w:val="Default"/>
        <w:spacing w:line="276" w:lineRule="auto"/>
        <w:ind w:right="850"/>
        <w:jc w:val="both"/>
        <w:rPr>
          <w:rFonts w:eastAsia="Times New Roman" w:cs="Arial"/>
          <w:color w:val="auto"/>
          <w:sz w:val="20"/>
          <w:lang w:val="en-GB" w:eastAsia="it-IT"/>
        </w:rPr>
      </w:pPr>
      <w:r>
        <w:rPr>
          <w:rFonts w:eastAsia="Times New Roman" w:cs="Arial"/>
          <w:color w:val="auto"/>
          <w:sz w:val="20"/>
          <w:lang w:val="en-GB" w:eastAsia="it-IT"/>
        </w:rPr>
        <w:t>OPEN AMAT</w:t>
      </w:r>
      <w:r w:rsidR="00C13C8B">
        <w:rPr>
          <w:rFonts w:eastAsia="Times New Roman" w:cs="Arial"/>
          <w:color w:val="auto"/>
          <w:sz w:val="20"/>
          <w:lang w:val="en-GB" w:eastAsia="it-IT"/>
        </w:rPr>
        <w:t>ORI</w:t>
      </w:r>
      <w:r>
        <w:rPr>
          <w:rFonts w:eastAsia="Times New Roman" w:cs="Arial"/>
          <w:color w:val="auto"/>
          <w:sz w:val="20"/>
          <w:lang w:val="en-GB" w:eastAsia="it-IT"/>
        </w:rPr>
        <w:t xml:space="preserve"> </w:t>
      </w:r>
      <w:r w:rsidR="00C13C8B">
        <w:rPr>
          <w:rFonts w:eastAsia="Times New Roman" w:cs="Arial"/>
          <w:color w:val="auto"/>
          <w:sz w:val="20"/>
          <w:lang w:val="en-GB" w:eastAsia="it-IT"/>
        </w:rPr>
        <w:t>FEMMINILE</w:t>
      </w:r>
    </w:p>
    <w:p w:rsidR="00A87A10" w:rsidRDefault="00A87A10" w:rsidP="00A87A10">
      <w:pPr>
        <w:pStyle w:val="ListParagraph"/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Century Gothic" w:eastAsia="Times New Roman" w:hAnsi="Century Gothic" w:cs="Arial"/>
          <w:lang w:val="en-GB" w:eastAsia="it-IT"/>
        </w:rPr>
      </w:pPr>
    </w:p>
    <w:p w:rsidR="00A87A10" w:rsidRDefault="00C13C8B" w:rsidP="00A87A1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lang w:val="en-GB" w:eastAsia="it-IT"/>
        </w:rPr>
      </w:pPr>
      <w:r>
        <w:rPr>
          <w:rFonts w:ascii="Century Gothic" w:eastAsia="Times New Roman" w:hAnsi="Century Gothic" w:cs="Arial"/>
          <w:b/>
          <w:lang w:val="en-GB" w:eastAsia="it-IT"/>
        </w:rPr>
        <w:t>Iscrizione</w:t>
      </w:r>
    </w:p>
    <w:p w:rsidR="00A87A10" w:rsidRPr="00C13C8B" w:rsidRDefault="00C13C8B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 w:rsidRPr="00C13C8B">
        <w:rPr>
          <w:rFonts w:ascii="Century Gothic" w:eastAsia="Times New Roman" w:hAnsi="Century Gothic" w:cs="Arial"/>
          <w:lang w:eastAsia="it-IT"/>
        </w:rPr>
        <w:t>I partecipanti potranno iscriversi online sul sito Datasport entro l’11 giugno 2017</w:t>
      </w:r>
      <w:r w:rsidR="00A87A10" w:rsidRPr="00C13C8B">
        <w:rPr>
          <w:rFonts w:ascii="Century Gothic" w:eastAsia="Times New Roman" w:hAnsi="Century Gothic" w:cs="Arial"/>
          <w:lang w:eastAsia="it-IT"/>
        </w:rPr>
        <w:t>.</w:t>
      </w:r>
      <w:r w:rsidRPr="00C13C8B">
        <w:rPr>
          <w:rFonts w:ascii="Century Gothic" w:eastAsia="Times New Roman" w:hAnsi="Century Gothic" w:cs="Arial"/>
          <w:lang w:eastAsia="it-IT"/>
        </w:rPr>
        <w:t xml:space="preserve"> I partecipanti potranno scegliere di iscriversi ai seguenti pacchetti</w:t>
      </w:r>
      <w:r w:rsidR="00A87A10" w:rsidRPr="00C13C8B">
        <w:rPr>
          <w:rFonts w:ascii="Century Gothic" w:eastAsia="Times New Roman" w:hAnsi="Century Gothic" w:cs="Arial"/>
          <w:lang w:eastAsia="it-IT"/>
        </w:rPr>
        <w:t>:</w:t>
      </w:r>
    </w:p>
    <w:p w:rsidR="00A87A10" w:rsidRPr="00C13C8B" w:rsidRDefault="00C13C8B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 w:rsidRPr="00C13C8B">
        <w:rPr>
          <w:rFonts w:ascii="Century Gothic" w:eastAsia="Times New Roman" w:hAnsi="Century Gothic" w:cs="Arial"/>
          <w:b/>
          <w:lang w:eastAsia="it-IT"/>
        </w:rPr>
        <w:t xml:space="preserve">Pacchetto </w:t>
      </w:r>
      <w:r w:rsidR="00A87A10" w:rsidRPr="00C13C8B">
        <w:rPr>
          <w:rFonts w:ascii="Century Gothic" w:eastAsia="Times New Roman" w:hAnsi="Century Gothic" w:cs="Arial"/>
          <w:b/>
          <w:lang w:eastAsia="it-IT"/>
        </w:rPr>
        <w:t xml:space="preserve">4 </w:t>
      </w:r>
      <w:r>
        <w:rPr>
          <w:rFonts w:ascii="Century Gothic" w:eastAsia="Times New Roman" w:hAnsi="Century Gothic" w:cs="Arial"/>
          <w:b/>
          <w:lang w:eastAsia="it-IT"/>
        </w:rPr>
        <w:t>gare</w:t>
      </w:r>
      <w:r>
        <w:rPr>
          <w:rFonts w:ascii="Century Gothic" w:eastAsia="Times New Roman" w:hAnsi="Century Gothic" w:cs="Arial"/>
          <w:b/>
          <w:lang w:eastAsia="it-IT"/>
        </w:rPr>
        <w:tab/>
      </w:r>
      <w:r w:rsidR="00A87A10" w:rsidRPr="00C13C8B">
        <w:rPr>
          <w:rFonts w:ascii="Century Gothic" w:eastAsia="Times New Roman" w:hAnsi="Century Gothic" w:cs="Arial"/>
          <w:b/>
          <w:lang w:eastAsia="it-IT"/>
        </w:rPr>
        <w:tab/>
      </w:r>
      <w:r w:rsidR="00A87A10" w:rsidRPr="00C13C8B">
        <w:rPr>
          <w:rFonts w:ascii="Century Gothic" w:eastAsia="Times New Roman" w:hAnsi="Century Gothic" w:cs="Arial"/>
          <w:lang w:eastAsia="it-IT"/>
        </w:rPr>
        <w:t>€ 300,00</w:t>
      </w:r>
    </w:p>
    <w:p w:rsidR="00A87A10" w:rsidRPr="00C13C8B" w:rsidRDefault="00C13C8B" w:rsidP="00A87A10">
      <w:pPr>
        <w:pStyle w:val="Default"/>
        <w:tabs>
          <w:tab w:val="left" w:pos="2835"/>
          <w:tab w:val="left" w:pos="6237"/>
        </w:tabs>
        <w:spacing w:line="276" w:lineRule="auto"/>
        <w:ind w:right="850"/>
        <w:jc w:val="both"/>
        <w:rPr>
          <w:rFonts w:eastAsia="Times New Roman" w:cs="Arial"/>
          <w:color w:val="auto"/>
          <w:sz w:val="22"/>
          <w:lang w:eastAsia="it-IT"/>
        </w:rPr>
      </w:pPr>
      <w:r w:rsidRPr="00C13C8B">
        <w:rPr>
          <w:rFonts w:eastAsia="Times New Roman" w:cs="Arial"/>
          <w:b/>
          <w:sz w:val="22"/>
          <w:szCs w:val="22"/>
          <w:lang w:eastAsia="it-IT"/>
        </w:rPr>
        <w:t>Pacchetto 3 gare</w:t>
      </w:r>
      <w:r w:rsidR="00A87A10" w:rsidRPr="00C13C8B">
        <w:rPr>
          <w:rFonts w:eastAsia="Times New Roman" w:cs="Arial"/>
          <w:color w:val="auto"/>
          <w:sz w:val="22"/>
          <w:lang w:eastAsia="it-IT"/>
        </w:rPr>
        <w:tab/>
        <w:t>€ 288,00</w:t>
      </w:r>
    </w:p>
    <w:p w:rsidR="00C13C8B" w:rsidRPr="001741C5" w:rsidRDefault="00540021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HERO Sudti</w:t>
      </w:r>
      <w:r w:rsidR="00C13C8B" w:rsidRPr="001741C5">
        <w:rPr>
          <w:color w:val="auto"/>
          <w:sz w:val="20"/>
          <w:szCs w:val="22"/>
        </w:rPr>
        <w:t>rol Do</w:t>
      </w:r>
      <w:r w:rsidR="0086407E">
        <w:rPr>
          <w:color w:val="auto"/>
          <w:sz w:val="20"/>
          <w:szCs w:val="22"/>
        </w:rPr>
        <w:t>lomites, Italy</w:t>
      </w:r>
      <w:r w:rsidR="0086407E">
        <w:rPr>
          <w:color w:val="auto"/>
          <w:sz w:val="20"/>
          <w:szCs w:val="22"/>
        </w:rPr>
        <w:tab/>
        <w:t>17 giugno 2017</w:t>
      </w:r>
      <w:r w:rsidR="00C13C8B">
        <w:rPr>
          <w:color w:val="auto"/>
          <w:sz w:val="20"/>
          <w:szCs w:val="22"/>
        </w:rPr>
        <w:tab/>
        <w:t>86 km</w:t>
      </w:r>
      <w:r w:rsidR="0086407E">
        <w:rPr>
          <w:color w:val="auto"/>
          <w:sz w:val="20"/>
          <w:szCs w:val="22"/>
        </w:rPr>
        <w:tab/>
      </w:r>
      <w:r w:rsidR="00C13C8B" w:rsidRPr="001741C5">
        <w:rPr>
          <w:color w:val="auto"/>
          <w:sz w:val="20"/>
          <w:szCs w:val="22"/>
        </w:rPr>
        <w:t>4.500m di pendenza positiva</w:t>
      </w:r>
    </w:p>
    <w:p w:rsidR="00C13C8B" w:rsidRPr="001741C5" w:rsidRDefault="00C13C8B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 w:rsidRPr="001741C5">
        <w:rPr>
          <w:color w:val="auto"/>
          <w:sz w:val="20"/>
          <w:szCs w:val="22"/>
        </w:rPr>
        <w:t xml:space="preserve">MB Race, France </w:t>
      </w:r>
      <w:r w:rsidRPr="001741C5">
        <w:rPr>
          <w:color w:val="auto"/>
          <w:sz w:val="20"/>
          <w:szCs w:val="22"/>
        </w:rPr>
        <w:tab/>
        <w:t>1 luglio</w:t>
      </w:r>
      <w:r>
        <w:rPr>
          <w:color w:val="auto"/>
          <w:sz w:val="20"/>
          <w:szCs w:val="22"/>
        </w:rPr>
        <w:t xml:space="preserve"> 2017</w:t>
      </w:r>
      <w:r>
        <w:rPr>
          <w:color w:val="auto"/>
          <w:sz w:val="20"/>
          <w:szCs w:val="22"/>
        </w:rPr>
        <w:tab/>
        <w:t>140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>7.000m di pendenza positiva</w:t>
      </w:r>
    </w:p>
    <w:p w:rsidR="00C13C8B" w:rsidRPr="001741C5" w:rsidRDefault="00C13C8B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 w:rsidRPr="001741C5">
        <w:rPr>
          <w:color w:val="auto"/>
          <w:sz w:val="20"/>
          <w:szCs w:val="22"/>
        </w:rPr>
        <w:t>Grand Raid BCVS, Switzerland</w:t>
      </w:r>
      <w:r w:rsidRPr="001741C5">
        <w:rPr>
          <w:color w:val="auto"/>
          <w:sz w:val="20"/>
          <w:szCs w:val="22"/>
        </w:rPr>
        <w:tab/>
        <w:t>19 agosto 2017</w:t>
      </w:r>
      <w:r w:rsidRPr="001741C5">
        <w:rPr>
          <w:color w:val="auto"/>
          <w:sz w:val="20"/>
          <w:szCs w:val="22"/>
        </w:rPr>
        <w:tab/>
        <w:t>125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>5.000m di pendenza positiva</w:t>
      </w:r>
    </w:p>
    <w:p w:rsidR="00A87A10" w:rsidRPr="00C13C8B" w:rsidRDefault="00A87A10" w:rsidP="00A87A10">
      <w:pPr>
        <w:pStyle w:val="Default"/>
        <w:tabs>
          <w:tab w:val="left" w:pos="3969"/>
          <w:tab w:val="left" w:pos="6237"/>
        </w:tabs>
        <w:spacing w:line="276" w:lineRule="auto"/>
        <w:ind w:right="850"/>
        <w:jc w:val="both"/>
        <w:rPr>
          <w:color w:val="auto"/>
          <w:sz w:val="22"/>
          <w:szCs w:val="22"/>
        </w:rPr>
      </w:pPr>
    </w:p>
    <w:p w:rsidR="00A87A10" w:rsidRPr="00C13C8B" w:rsidRDefault="00C13C8B" w:rsidP="00A87A10">
      <w:pPr>
        <w:pStyle w:val="Default"/>
        <w:tabs>
          <w:tab w:val="left" w:pos="2835"/>
          <w:tab w:val="left" w:pos="6237"/>
        </w:tabs>
        <w:spacing w:line="276" w:lineRule="auto"/>
        <w:ind w:right="850"/>
        <w:jc w:val="both"/>
        <w:rPr>
          <w:rFonts w:eastAsia="Times New Roman" w:cs="Arial"/>
          <w:color w:val="auto"/>
          <w:sz w:val="22"/>
          <w:lang w:eastAsia="it-IT"/>
        </w:rPr>
      </w:pPr>
      <w:r w:rsidRPr="00C13C8B">
        <w:rPr>
          <w:rFonts w:eastAsia="Times New Roman" w:cs="Arial"/>
          <w:b/>
          <w:sz w:val="22"/>
          <w:szCs w:val="22"/>
          <w:lang w:eastAsia="it-IT"/>
        </w:rPr>
        <w:t>Pacchetto 3 gare</w:t>
      </w:r>
      <w:r w:rsidR="00A87A10" w:rsidRPr="00C13C8B">
        <w:rPr>
          <w:rFonts w:eastAsia="Times New Roman" w:cs="Arial"/>
          <w:b/>
          <w:color w:val="auto"/>
          <w:sz w:val="22"/>
          <w:lang w:eastAsia="it-IT"/>
        </w:rPr>
        <w:tab/>
      </w:r>
      <w:r w:rsidR="00A87A10" w:rsidRPr="00C13C8B">
        <w:rPr>
          <w:rFonts w:eastAsia="Times New Roman" w:cs="Arial"/>
          <w:color w:val="auto"/>
          <w:sz w:val="22"/>
          <w:lang w:eastAsia="it-IT"/>
        </w:rPr>
        <w:t>€ 216,00</w:t>
      </w:r>
    </w:p>
    <w:p w:rsidR="00C13C8B" w:rsidRPr="001741C5" w:rsidRDefault="00540021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HERO Sudti</w:t>
      </w:r>
      <w:r w:rsidR="00C13C8B" w:rsidRPr="001741C5">
        <w:rPr>
          <w:color w:val="auto"/>
          <w:sz w:val="20"/>
          <w:szCs w:val="22"/>
        </w:rPr>
        <w:t>rol Do</w:t>
      </w:r>
      <w:r w:rsidR="0086407E">
        <w:rPr>
          <w:color w:val="auto"/>
          <w:sz w:val="20"/>
          <w:szCs w:val="22"/>
        </w:rPr>
        <w:t>lomites, Italy</w:t>
      </w:r>
      <w:r w:rsidR="0086407E">
        <w:rPr>
          <w:color w:val="auto"/>
          <w:sz w:val="20"/>
          <w:szCs w:val="22"/>
        </w:rPr>
        <w:tab/>
        <w:t>17 giugno 2017</w:t>
      </w:r>
      <w:r w:rsidR="00C13C8B">
        <w:rPr>
          <w:color w:val="auto"/>
          <w:sz w:val="20"/>
          <w:szCs w:val="22"/>
        </w:rPr>
        <w:tab/>
        <w:t>86 km</w:t>
      </w:r>
      <w:r w:rsidR="0086407E">
        <w:rPr>
          <w:color w:val="auto"/>
          <w:sz w:val="20"/>
          <w:szCs w:val="22"/>
        </w:rPr>
        <w:tab/>
      </w:r>
      <w:r w:rsidR="00C13C8B" w:rsidRPr="001741C5">
        <w:rPr>
          <w:color w:val="auto"/>
          <w:sz w:val="20"/>
          <w:szCs w:val="22"/>
        </w:rPr>
        <w:t>4.500m di pendenza positiva</w:t>
      </w:r>
    </w:p>
    <w:p w:rsidR="00C13C8B" w:rsidRPr="001741C5" w:rsidRDefault="00C13C8B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 w:rsidRPr="001741C5">
        <w:rPr>
          <w:color w:val="auto"/>
          <w:sz w:val="20"/>
          <w:szCs w:val="22"/>
        </w:rPr>
        <w:lastRenderedPageBreak/>
        <w:t xml:space="preserve">MB Race, France </w:t>
      </w:r>
      <w:r w:rsidRPr="001741C5">
        <w:rPr>
          <w:color w:val="auto"/>
          <w:sz w:val="20"/>
          <w:szCs w:val="22"/>
        </w:rPr>
        <w:tab/>
        <w:t>1 luglio</w:t>
      </w:r>
      <w:r>
        <w:rPr>
          <w:color w:val="auto"/>
          <w:sz w:val="20"/>
          <w:szCs w:val="22"/>
        </w:rPr>
        <w:t xml:space="preserve"> 2017</w:t>
      </w:r>
      <w:r>
        <w:rPr>
          <w:color w:val="auto"/>
          <w:sz w:val="20"/>
          <w:szCs w:val="22"/>
        </w:rPr>
        <w:tab/>
        <w:t>140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>7.000m di pendenza positiva</w:t>
      </w:r>
    </w:p>
    <w:p w:rsidR="00C13C8B" w:rsidRPr="001741C5" w:rsidRDefault="00C13C8B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2"/>
          <w:szCs w:val="22"/>
        </w:rPr>
      </w:pPr>
      <w:r w:rsidRPr="001741C5">
        <w:rPr>
          <w:color w:val="auto"/>
          <w:sz w:val="20"/>
          <w:szCs w:val="22"/>
        </w:rPr>
        <w:t>La Forestière, France</w:t>
      </w:r>
      <w:r w:rsidRPr="001741C5">
        <w:rPr>
          <w:color w:val="auto"/>
          <w:sz w:val="20"/>
          <w:szCs w:val="22"/>
        </w:rPr>
        <w:tab/>
        <w:t>16 settembre</w:t>
      </w:r>
      <w:r>
        <w:rPr>
          <w:color w:val="auto"/>
          <w:sz w:val="20"/>
          <w:szCs w:val="22"/>
        </w:rPr>
        <w:t xml:space="preserve"> 2017</w:t>
      </w:r>
      <w:r>
        <w:rPr>
          <w:color w:val="auto"/>
          <w:sz w:val="20"/>
          <w:szCs w:val="22"/>
        </w:rPr>
        <w:tab/>
        <w:t>100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>3.000m di pendenza positiva</w:t>
      </w:r>
    </w:p>
    <w:p w:rsidR="00A87A10" w:rsidRPr="00C13C8B" w:rsidRDefault="00A87A10" w:rsidP="00A87A10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</w:p>
    <w:p w:rsidR="00A87A10" w:rsidRPr="00C13C8B" w:rsidRDefault="00C13C8B" w:rsidP="00A87A10">
      <w:pPr>
        <w:pStyle w:val="Default"/>
        <w:tabs>
          <w:tab w:val="left" w:pos="2835"/>
          <w:tab w:val="left" w:pos="6237"/>
        </w:tabs>
        <w:spacing w:line="276" w:lineRule="auto"/>
        <w:ind w:right="850"/>
        <w:jc w:val="both"/>
        <w:rPr>
          <w:rFonts w:eastAsia="Times New Roman" w:cs="Arial"/>
          <w:color w:val="auto"/>
          <w:sz w:val="22"/>
          <w:lang w:eastAsia="it-IT"/>
        </w:rPr>
      </w:pPr>
      <w:r w:rsidRPr="00C13C8B">
        <w:rPr>
          <w:rFonts w:eastAsia="Times New Roman" w:cs="Arial"/>
          <w:b/>
          <w:sz w:val="22"/>
          <w:szCs w:val="22"/>
          <w:lang w:eastAsia="it-IT"/>
        </w:rPr>
        <w:t>Pacchetto 3 gare</w:t>
      </w:r>
      <w:r w:rsidR="00A87A10" w:rsidRPr="00C13C8B">
        <w:rPr>
          <w:rFonts w:eastAsia="Times New Roman" w:cs="Arial"/>
          <w:color w:val="auto"/>
          <w:sz w:val="22"/>
          <w:lang w:eastAsia="it-IT"/>
        </w:rPr>
        <w:tab/>
        <w:t>€ 288,00</w:t>
      </w:r>
    </w:p>
    <w:p w:rsidR="00C13C8B" w:rsidRPr="001741C5" w:rsidRDefault="00540021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HERO Sudti</w:t>
      </w:r>
      <w:bookmarkStart w:id="0" w:name="_GoBack"/>
      <w:bookmarkEnd w:id="0"/>
      <w:r w:rsidR="00C13C8B" w:rsidRPr="001741C5">
        <w:rPr>
          <w:color w:val="auto"/>
          <w:sz w:val="20"/>
          <w:szCs w:val="22"/>
        </w:rPr>
        <w:t>rol Do</w:t>
      </w:r>
      <w:r w:rsidR="0086407E">
        <w:rPr>
          <w:color w:val="auto"/>
          <w:sz w:val="20"/>
          <w:szCs w:val="22"/>
        </w:rPr>
        <w:t>lomites, Italy</w:t>
      </w:r>
      <w:r w:rsidR="0086407E">
        <w:rPr>
          <w:color w:val="auto"/>
          <w:sz w:val="20"/>
          <w:szCs w:val="22"/>
        </w:rPr>
        <w:tab/>
        <w:t>17 giugno 2017</w:t>
      </w:r>
      <w:r w:rsidR="00C13C8B">
        <w:rPr>
          <w:color w:val="auto"/>
          <w:sz w:val="20"/>
          <w:szCs w:val="22"/>
        </w:rPr>
        <w:tab/>
        <w:t>86 km</w:t>
      </w:r>
      <w:r w:rsidR="0086407E">
        <w:rPr>
          <w:color w:val="auto"/>
          <w:sz w:val="20"/>
          <w:szCs w:val="22"/>
        </w:rPr>
        <w:tab/>
      </w:r>
      <w:r w:rsidR="00C13C8B" w:rsidRPr="001741C5">
        <w:rPr>
          <w:color w:val="auto"/>
          <w:sz w:val="20"/>
          <w:szCs w:val="22"/>
        </w:rPr>
        <w:t>4.500m di pendenza positiva</w:t>
      </w:r>
    </w:p>
    <w:p w:rsidR="00C13C8B" w:rsidRPr="001741C5" w:rsidRDefault="00C13C8B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 w:rsidRPr="001741C5">
        <w:rPr>
          <w:color w:val="auto"/>
          <w:sz w:val="20"/>
          <w:szCs w:val="22"/>
        </w:rPr>
        <w:t>Grand Raid BCVS, Switzerland</w:t>
      </w:r>
      <w:r w:rsidRPr="001741C5">
        <w:rPr>
          <w:color w:val="auto"/>
          <w:sz w:val="20"/>
          <w:szCs w:val="22"/>
        </w:rPr>
        <w:tab/>
        <w:t>19 agosto 2017</w:t>
      </w:r>
      <w:r w:rsidRPr="001741C5">
        <w:rPr>
          <w:color w:val="auto"/>
          <w:sz w:val="20"/>
          <w:szCs w:val="22"/>
        </w:rPr>
        <w:tab/>
        <w:t>125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>5.000m di pendenza positiva</w:t>
      </w:r>
    </w:p>
    <w:p w:rsidR="00C13C8B" w:rsidRPr="001741C5" w:rsidRDefault="00C13C8B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2"/>
          <w:szCs w:val="22"/>
        </w:rPr>
      </w:pPr>
      <w:r w:rsidRPr="001741C5">
        <w:rPr>
          <w:color w:val="auto"/>
          <w:sz w:val="20"/>
          <w:szCs w:val="22"/>
        </w:rPr>
        <w:t>La Forestière, France</w:t>
      </w:r>
      <w:r w:rsidRPr="001741C5">
        <w:rPr>
          <w:color w:val="auto"/>
          <w:sz w:val="20"/>
          <w:szCs w:val="22"/>
        </w:rPr>
        <w:tab/>
        <w:t>16 settembre</w:t>
      </w:r>
      <w:r>
        <w:rPr>
          <w:color w:val="auto"/>
          <w:sz w:val="20"/>
          <w:szCs w:val="22"/>
        </w:rPr>
        <w:t xml:space="preserve"> 2017</w:t>
      </w:r>
      <w:r>
        <w:rPr>
          <w:color w:val="auto"/>
          <w:sz w:val="20"/>
          <w:szCs w:val="22"/>
        </w:rPr>
        <w:tab/>
        <w:t>100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>3.000m di pendenza positiva</w:t>
      </w:r>
    </w:p>
    <w:p w:rsidR="00A87A10" w:rsidRPr="00C13C8B" w:rsidRDefault="00A87A10" w:rsidP="00A87A10">
      <w:pPr>
        <w:pStyle w:val="Default"/>
        <w:tabs>
          <w:tab w:val="left" w:pos="3969"/>
          <w:tab w:val="left" w:pos="6237"/>
        </w:tabs>
        <w:spacing w:line="276" w:lineRule="auto"/>
        <w:ind w:right="850"/>
        <w:jc w:val="both"/>
        <w:rPr>
          <w:color w:val="auto"/>
          <w:sz w:val="22"/>
          <w:szCs w:val="22"/>
        </w:rPr>
      </w:pPr>
    </w:p>
    <w:p w:rsidR="00A87A10" w:rsidRPr="00C13C8B" w:rsidRDefault="00C13C8B" w:rsidP="00A87A10">
      <w:pPr>
        <w:pStyle w:val="Default"/>
        <w:spacing w:line="276" w:lineRule="auto"/>
        <w:ind w:right="850"/>
        <w:jc w:val="both"/>
        <w:rPr>
          <w:b/>
          <w:color w:val="auto"/>
          <w:sz w:val="22"/>
          <w:szCs w:val="22"/>
        </w:rPr>
      </w:pPr>
      <w:r w:rsidRPr="00C13C8B">
        <w:rPr>
          <w:rFonts w:eastAsia="Times New Roman" w:cs="Arial"/>
          <w:b/>
          <w:sz w:val="22"/>
          <w:szCs w:val="22"/>
          <w:lang w:eastAsia="it-IT"/>
        </w:rPr>
        <w:t>Pacchetto 3 gare</w:t>
      </w:r>
      <w:r w:rsidR="00A87A10" w:rsidRPr="00C13C8B">
        <w:rPr>
          <w:rFonts w:eastAsia="Times New Roman" w:cs="Arial"/>
          <w:b/>
          <w:color w:val="auto"/>
          <w:sz w:val="22"/>
          <w:szCs w:val="22"/>
          <w:lang w:eastAsia="it-IT"/>
        </w:rPr>
        <w:tab/>
      </w:r>
      <w:r w:rsidR="00A87A10" w:rsidRPr="00C13C8B">
        <w:rPr>
          <w:rFonts w:eastAsia="Times New Roman" w:cs="Arial"/>
          <w:color w:val="auto"/>
          <w:sz w:val="22"/>
          <w:szCs w:val="22"/>
          <w:lang w:eastAsia="it-IT"/>
        </w:rPr>
        <w:t>€ 234,00</w:t>
      </w:r>
    </w:p>
    <w:p w:rsidR="00C13C8B" w:rsidRPr="001741C5" w:rsidRDefault="00C13C8B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 w:rsidRPr="001741C5">
        <w:rPr>
          <w:color w:val="auto"/>
          <w:sz w:val="20"/>
          <w:szCs w:val="22"/>
        </w:rPr>
        <w:t xml:space="preserve">MB Race, France </w:t>
      </w:r>
      <w:r w:rsidRPr="001741C5">
        <w:rPr>
          <w:color w:val="auto"/>
          <w:sz w:val="20"/>
          <w:szCs w:val="22"/>
        </w:rPr>
        <w:tab/>
        <w:t>1 luglio</w:t>
      </w:r>
      <w:r>
        <w:rPr>
          <w:color w:val="auto"/>
          <w:sz w:val="20"/>
          <w:szCs w:val="22"/>
        </w:rPr>
        <w:t xml:space="preserve"> 2017</w:t>
      </w:r>
      <w:r>
        <w:rPr>
          <w:color w:val="auto"/>
          <w:sz w:val="20"/>
          <w:szCs w:val="22"/>
        </w:rPr>
        <w:tab/>
        <w:t>140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>7.000m di pendenza positiva</w:t>
      </w:r>
    </w:p>
    <w:p w:rsidR="00C13C8B" w:rsidRPr="001741C5" w:rsidRDefault="00C13C8B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0"/>
          <w:szCs w:val="22"/>
        </w:rPr>
      </w:pPr>
      <w:r w:rsidRPr="001741C5">
        <w:rPr>
          <w:color w:val="auto"/>
          <w:sz w:val="20"/>
          <w:szCs w:val="22"/>
        </w:rPr>
        <w:t>Grand Raid BCVS, Switzerland</w:t>
      </w:r>
      <w:r w:rsidRPr="001741C5">
        <w:rPr>
          <w:color w:val="auto"/>
          <w:sz w:val="20"/>
          <w:szCs w:val="22"/>
        </w:rPr>
        <w:tab/>
        <w:t>19 agosto 2017</w:t>
      </w:r>
      <w:r w:rsidRPr="001741C5">
        <w:rPr>
          <w:color w:val="auto"/>
          <w:sz w:val="20"/>
          <w:szCs w:val="22"/>
        </w:rPr>
        <w:tab/>
        <w:t>125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>5.000m di pendenza positiva</w:t>
      </w:r>
    </w:p>
    <w:p w:rsidR="00C13C8B" w:rsidRPr="001741C5" w:rsidRDefault="00C13C8B" w:rsidP="00C13C8B">
      <w:pPr>
        <w:pStyle w:val="Default"/>
        <w:tabs>
          <w:tab w:val="left" w:pos="3544"/>
          <w:tab w:val="left" w:pos="5529"/>
        </w:tabs>
        <w:spacing w:line="276" w:lineRule="auto"/>
        <w:ind w:right="850"/>
        <w:jc w:val="both"/>
        <w:rPr>
          <w:color w:val="auto"/>
          <w:sz w:val="22"/>
          <w:szCs w:val="22"/>
        </w:rPr>
      </w:pPr>
      <w:r w:rsidRPr="001741C5">
        <w:rPr>
          <w:color w:val="auto"/>
          <w:sz w:val="20"/>
          <w:szCs w:val="22"/>
        </w:rPr>
        <w:t>La Forestière, France</w:t>
      </w:r>
      <w:r w:rsidRPr="001741C5">
        <w:rPr>
          <w:color w:val="auto"/>
          <w:sz w:val="20"/>
          <w:szCs w:val="22"/>
        </w:rPr>
        <w:tab/>
        <w:t>16 settembre</w:t>
      </w:r>
      <w:r>
        <w:rPr>
          <w:color w:val="auto"/>
          <w:sz w:val="20"/>
          <w:szCs w:val="22"/>
        </w:rPr>
        <w:t xml:space="preserve"> 2017</w:t>
      </w:r>
      <w:r>
        <w:rPr>
          <w:color w:val="auto"/>
          <w:sz w:val="20"/>
          <w:szCs w:val="22"/>
        </w:rPr>
        <w:tab/>
        <w:t>100 km</w:t>
      </w:r>
      <w:r w:rsidR="0086407E">
        <w:rPr>
          <w:color w:val="auto"/>
          <w:sz w:val="20"/>
          <w:szCs w:val="22"/>
        </w:rPr>
        <w:tab/>
      </w:r>
      <w:r w:rsidRPr="001741C5">
        <w:rPr>
          <w:color w:val="auto"/>
          <w:sz w:val="20"/>
          <w:szCs w:val="22"/>
        </w:rPr>
        <w:t>3.000m di pendenza positiva</w:t>
      </w:r>
    </w:p>
    <w:p w:rsidR="00A87A10" w:rsidRPr="00C13C8B" w:rsidRDefault="00A87A10" w:rsidP="00A87A10">
      <w:pPr>
        <w:pStyle w:val="Default"/>
        <w:spacing w:line="276" w:lineRule="auto"/>
        <w:ind w:right="850"/>
        <w:jc w:val="both"/>
        <w:rPr>
          <w:color w:val="auto"/>
          <w:sz w:val="22"/>
          <w:szCs w:val="22"/>
        </w:rPr>
      </w:pPr>
    </w:p>
    <w:p w:rsidR="00A87A10" w:rsidRPr="00F21B34" w:rsidRDefault="00C13C8B" w:rsidP="00A87A10">
      <w:pPr>
        <w:pStyle w:val="Default"/>
        <w:spacing w:line="276" w:lineRule="auto"/>
        <w:ind w:right="850"/>
        <w:jc w:val="both"/>
        <w:rPr>
          <w:color w:val="auto"/>
          <w:sz w:val="22"/>
          <w:szCs w:val="22"/>
        </w:rPr>
      </w:pPr>
      <w:r w:rsidRPr="00914E23">
        <w:rPr>
          <w:color w:val="auto"/>
          <w:sz w:val="22"/>
          <w:szCs w:val="22"/>
        </w:rPr>
        <w:t>I blocchi di partenza</w:t>
      </w:r>
      <w:r w:rsidR="00914E23">
        <w:rPr>
          <w:color w:val="auto"/>
          <w:sz w:val="22"/>
          <w:szCs w:val="22"/>
        </w:rPr>
        <w:t xml:space="preserve"> </w:t>
      </w:r>
      <w:r w:rsidR="00403909">
        <w:rPr>
          <w:color w:val="auto"/>
          <w:sz w:val="22"/>
          <w:szCs w:val="22"/>
        </w:rPr>
        <w:t>in</w:t>
      </w:r>
      <w:r w:rsidR="00914E23" w:rsidRPr="00914E23">
        <w:rPr>
          <w:color w:val="auto"/>
          <w:sz w:val="22"/>
          <w:szCs w:val="22"/>
        </w:rPr>
        <w:t xml:space="preserve"> ogni gara</w:t>
      </w:r>
      <w:r w:rsidRPr="00914E23">
        <w:rPr>
          <w:color w:val="auto"/>
          <w:sz w:val="22"/>
          <w:szCs w:val="22"/>
        </w:rPr>
        <w:t xml:space="preserve"> sono stabiliti </w:t>
      </w:r>
      <w:r w:rsidR="00914E23">
        <w:rPr>
          <w:color w:val="auto"/>
          <w:sz w:val="22"/>
          <w:szCs w:val="22"/>
        </w:rPr>
        <w:t xml:space="preserve">secondo le classifiche UCI. </w:t>
      </w:r>
      <w:r w:rsidR="00914E23" w:rsidRPr="00FC5EF8">
        <w:rPr>
          <w:color w:val="auto"/>
          <w:sz w:val="22"/>
          <w:szCs w:val="22"/>
        </w:rPr>
        <w:t>Gli</w:t>
      </w:r>
      <w:r w:rsidR="00A87A10" w:rsidRPr="00FC5EF8">
        <w:rPr>
          <w:color w:val="auto"/>
          <w:sz w:val="22"/>
          <w:szCs w:val="22"/>
        </w:rPr>
        <w:t xml:space="preserve"> </w:t>
      </w:r>
      <w:r w:rsidR="00914E23" w:rsidRPr="00FC5EF8">
        <w:rPr>
          <w:color w:val="auto"/>
          <w:sz w:val="22"/>
          <w:szCs w:val="22"/>
        </w:rPr>
        <w:t xml:space="preserve">amatori partiranno nel primo blocco di partenza amatori. </w:t>
      </w:r>
      <w:r w:rsidR="00914E23" w:rsidRPr="00F21B34">
        <w:rPr>
          <w:color w:val="auto"/>
          <w:sz w:val="22"/>
          <w:szCs w:val="22"/>
        </w:rPr>
        <w:t>I delegati UCI,</w:t>
      </w:r>
      <w:r w:rsidR="00A87A10" w:rsidRPr="00F21B34">
        <w:rPr>
          <w:color w:val="auto"/>
          <w:sz w:val="22"/>
          <w:szCs w:val="22"/>
        </w:rPr>
        <w:t xml:space="preserve"> </w:t>
      </w:r>
      <w:r w:rsidR="00403909">
        <w:rPr>
          <w:color w:val="auto"/>
          <w:sz w:val="22"/>
          <w:szCs w:val="22"/>
        </w:rPr>
        <w:t>con il consenso de</w:t>
      </w:r>
      <w:r w:rsidR="00914E23" w:rsidRPr="00F21B34">
        <w:rPr>
          <w:color w:val="auto"/>
          <w:sz w:val="22"/>
          <w:szCs w:val="22"/>
        </w:rPr>
        <w:t>l direttore di ga</w:t>
      </w:r>
      <w:r w:rsidR="00F21B34" w:rsidRPr="00F21B34">
        <w:rPr>
          <w:color w:val="auto"/>
          <w:sz w:val="22"/>
          <w:szCs w:val="22"/>
        </w:rPr>
        <w:t>r</w:t>
      </w:r>
      <w:r w:rsidR="00914E23" w:rsidRPr="00F21B34">
        <w:rPr>
          <w:color w:val="auto"/>
          <w:sz w:val="22"/>
          <w:szCs w:val="22"/>
        </w:rPr>
        <w:t>a e</w:t>
      </w:r>
      <w:r w:rsidR="00403909">
        <w:rPr>
          <w:color w:val="auto"/>
          <w:sz w:val="22"/>
          <w:szCs w:val="22"/>
        </w:rPr>
        <w:t xml:space="preserve"> </w:t>
      </w:r>
      <w:r w:rsidR="00914E23" w:rsidRPr="00F21B34">
        <w:rPr>
          <w:color w:val="auto"/>
          <w:sz w:val="22"/>
          <w:szCs w:val="22"/>
        </w:rPr>
        <w:t>d</w:t>
      </w:r>
      <w:r w:rsidR="00403909">
        <w:rPr>
          <w:color w:val="auto"/>
          <w:sz w:val="22"/>
          <w:szCs w:val="22"/>
        </w:rPr>
        <w:t>e</w:t>
      </w:r>
      <w:r w:rsidR="00914E23" w:rsidRPr="00F21B34">
        <w:rPr>
          <w:color w:val="auto"/>
          <w:sz w:val="22"/>
          <w:szCs w:val="22"/>
        </w:rPr>
        <w:t>i membri della giuria</w:t>
      </w:r>
      <w:r w:rsidR="00F21B34" w:rsidRPr="00F21B34">
        <w:rPr>
          <w:color w:val="auto"/>
          <w:sz w:val="22"/>
          <w:szCs w:val="22"/>
        </w:rPr>
        <w:t xml:space="preserve">, </w:t>
      </w:r>
      <w:r w:rsidR="00F21B34">
        <w:rPr>
          <w:color w:val="auto"/>
          <w:sz w:val="22"/>
          <w:szCs w:val="22"/>
        </w:rPr>
        <w:t>avranno facoltà di</w:t>
      </w:r>
      <w:r w:rsidR="00F21B34" w:rsidRPr="00F21B34">
        <w:rPr>
          <w:color w:val="auto"/>
          <w:sz w:val="22"/>
          <w:szCs w:val="22"/>
        </w:rPr>
        <w:t xml:space="preserve"> modificare l’</w:t>
      </w:r>
      <w:r w:rsidR="00F21B34">
        <w:rPr>
          <w:color w:val="auto"/>
          <w:sz w:val="22"/>
          <w:szCs w:val="22"/>
        </w:rPr>
        <w:t>ordine di partenza</w:t>
      </w:r>
      <w:r w:rsidR="00A87A10" w:rsidRPr="00F21B34">
        <w:rPr>
          <w:color w:val="auto"/>
          <w:sz w:val="22"/>
          <w:szCs w:val="22"/>
        </w:rPr>
        <w:t>.</w:t>
      </w:r>
    </w:p>
    <w:p w:rsidR="00A87A10" w:rsidRDefault="00A87A10" w:rsidP="00A87A1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bCs/>
          <w:lang w:val="en-GB" w:eastAsia="it-IT"/>
        </w:rPr>
      </w:pPr>
      <w:r w:rsidRPr="00FC5EF8">
        <w:rPr>
          <w:rFonts w:ascii="Century Gothic" w:eastAsia="Times New Roman" w:hAnsi="Century Gothic" w:cs="Arial"/>
          <w:b/>
          <w:bCs/>
          <w:lang w:eastAsia="it-IT"/>
        </w:rPr>
        <w:t>C</w:t>
      </w:r>
      <w:r w:rsidR="00F21B34" w:rsidRPr="00FC5EF8">
        <w:rPr>
          <w:rFonts w:ascii="Century Gothic" w:eastAsia="Times New Roman" w:hAnsi="Century Gothic" w:cs="Arial"/>
          <w:b/>
          <w:bCs/>
          <w:lang w:eastAsia="it-IT"/>
        </w:rPr>
        <w:t>ategorie</w:t>
      </w:r>
      <w:r w:rsidR="00F21B34">
        <w:rPr>
          <w:rFonts w:ascii="Century Gothic" w:eastAsia="Times New Roman" w:hAnsi="Century Gothic" w:cs="Arial"/>
          <w:b/>
          <w:bCs/>
          <w:lang w:val="en-GB" w:eastAsia="it-IT"/>
        </w:rPr>
        <w:t xml:space="preserve"> e </w:t>
      </w:r>
      <w:r w:rsidR="00F21B34" w:rsidRPr="00FC5EF8">
        <w:rPr>
          <w:rFonts w:ascii="Century Gothic" w:eastAsia="Times New Roman" w:hAnsi="Century Gothic" w:cs="Arial"/>
          <w:b/>
          <w:bCs/>
          <w:lang w:eastAsia="it-IT"/>
        </w:rPr>
        <w:t>C</w:t>
      </w:r>
      <w:r w:rsidRPr="00FC5EF8">
        <w:rPr>
          <w:rFonts w:ascii="Century Gothic" w:eastAsia="Times New Roman" w:hAnsi="Century Gothic" w:cs="Arial"/>
          <w:b/>
          <w:bCs/>
          <w:lang w:eastAsia="it-IT"/>
        </w:rPr>
        <w:t>lass</w:t>
      </w:r>
      <w:r w:rsidR="00F21B34" w:rsidRPr="00FC5EF8">
        <w:rPr>
          <w:rFonts w:ascii="Century Gothic" w:eastAsia="Times New Roman" w:hAnsi="Century Gothic" w:cs="Arial"/>
          <w:b/>
          <w:bCs/>
          <w:lang w:eastAsia="it-IT"/>
        </w:rPr>
        <w:t>ifiche</w:t>
      </w:r>
    </w:p>
    <w:p w:rsidR="00A87A10" w:rsidRPr="00F21B34" w:rsidRDefault="00F21B34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 w:rsidRPr="00F21B34">
        <w:rPr>
          <w:rFonts w:ascii="Century Gothic" w:eastAsia="Times New Roman" w:hAnsi="Century Gothic" w:cs="Arial"/>
          <w:lang w:eastAsia="it-IT"/>
        </w:rPr>
        <w:t xml:space="preserve">La classifica verrà stabilita </w:t>
      </w:r>
      <w:r w:rsidR="00403909">
        <w:rPr>
          <w:rFonts w:ascii="Century Gothic" w:eastAsia="Times New Roman" w:hAnsi="Century Gothic" w:cs="Arial"/>
          <w:lang w:eastAsia="it-IT"/>
        </w:rPr>
        <w:t>in base alle</w:t>
      </w:r>
      <w:r w:rsidRPr="00F21B34">
        <w:rPr>
          <w:rFonts w:ascii="Century Gothic" w:eastAsia="Times New Roman" w:hAnsi="Century Gothic" w:cs="Arial"/>
          <w:lang w:eastAsia="it-IT"/>
        </w:rPr>
        <w:t xml:space="preserve"> seguenti categorie:</w:t>
      </w:r>
      <w:r w:rsidR="00A87A10" w:rsidRPr="00F21B34">
        <w:rPr>
          <w:rFonts w:ascii="Century Gothic" w:eastAsia="Times New Roman" w:hAnsi="Century Gothic" w:cs="Arial"/>
          <w:lang w:eastAsia="it-IT"/>
        </w:rPr>
        <w:t xml:space="preserve"> </w:t>
      </w:r>
    </w:p>
    <w:p w:rsidR="00A87A10" w:rsidRDefault="00A87A10" w:rsidP="00A87A10">
      <w:pPr>
        <w:pStyle w:val="Default"/>
        <w:spacing w:line="276" w:lineRule="auto"/>
        <w:ind w:right="850"/>
        <w:jc w:val="both"/>
        <w:rPr>
          <w:rFonts w:eastAsia="Times New Roman" w:cs="Arial"/>
          <w:color w:val="auto"/>
          <w:sz w:val="22"/>
          <w:lang w:val="en-GB" w:eastAsia="it-IT"/>
        </w:rPr>
      </w:pPr>
      <w:r>
        <w:rPr>
          <w:rFonts w:eastAsia="Times New Roman" w:cs="Arial"/>
          <w:color w:val="auto"/>
          <w:sz w:val="22"/>
          <w:lang w:val="en-GB" w:eastAsia="it-IT"/>
        </w:rPr>
        <w:t xml:space="preserve">OPEN </w:t>
      </w:r>
      <w:r w:rsidR="00F21B34">
        <w:rPr>
          <w:rFonts w:eastAsia="Times New Roman" w:cs="Arial"/>
          <w:color w:val="auto"/>
          <w:sz w:val="22"/>
          <w:lang w:val="en-GB" w:eastAsia="it-IT"/>
        </w:rPr>
        <w:t>MASCHILE</w:t>
      </w:r>
      <w:r>
        <w:rPr>
          <w:rFonts w:eastAsia="Times New Roman" w:cs="Arial"/>
          <w:color w:val="auto"/>
          <w:sz w:val="22"/>
          <w:lang w:val="en-GB" w:eastAsia="it-IT"/>
        </w:rPr>
        <w:t xml:space="preserve"> (Elite – Under23)</w:t>
      </w:r>
    </w:p>
    <w:p w:rsidR="00A87A10" w:rsidRDefault="00A87A10" w:rsidP="00A87A10">
      <w:pPr>
        <w:pStyle w:val="Default"/>
        <w:spacing w:line="276" w:lineRule="auto"/>
        <w:ind w:right="850"/>
        <w:jc w:val="both"/>
        <w:rPr>
          <w:rFonts w:eastAsia="Times New Roman" w:cs="Arial"/>
          <w:color w:val="auto"/>
          <w:sz w:val="22"/>
          <w:lang w:val="en-GB" w:eastAsia="it-IT"/>
        </w:rPr>
      </w:pPr>
      <w:r>
        <w:rPr>
          <w:rFonts w:eastAsia="Times New Roman" w:cs="Arial"/>
          <w:color w:val="auto"/>
          <w:sz w:val="22"/>
          <w:lang w:val="en-GB" w:eastAsia="it-IT"/>
        </w:rPr>
        <w:t xml:space="preserve">OPEN </w:t>
      </w:r>
      <w:r w:rsidR="00F21B34">
        <w:rPr>
          <w:rFonts w:eastAsia="Times New Roman" w:cs="Arial"/>
          <w:color w:val="auto"/>
          <w:sz w:val="22"/>
          <w:lang w:val="en-GB" w:eastAsia="it-IT"/>
        </w:rPr>
        <w:t>FEMMINILE</w:t>
      </w:r>
      <w:r>
        <w:rPr>
          <w:rFonts w:eastAsia="Times New Roman" w:cs="Arial"/>
          <w:color w:val="auto"/>
          <w:sz w:val="22"/>
          <w:lang w:val="en-GB" w:eastAsia="it-IT"/>
        </w:rPr>
        <w:t xml:space="preserve"> (Elite – Under23)</w:t>
      </w:r>
    </w:p>
    <w:p w:rsidR="00A87A10" w:rsidRPr="00F21B34" w:rsidRDefault="00F21B34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 w:rsidRPr="00F21B34">
        <w:rPr>
          <w:rFonts w:ascii="Century Gothic" w:eastAsia="Times New Roman" w:hAnsi="Century Gothic" w:cs="Arial"/>
          <w:lang w:eastAsia="it-IT"/>
        </w:rPr>
        <w:t>I punti classifica saranno attribuiti secondo la seguente scala di punteggio</w:t>
      </w:r>
      <w:r w:rsidR="00A87A10" w:rsidRPr="00F21B34">
        <w:rPr>
          <w:rFonts w:ascii="Century Gothic" w:eastAsia="Times New Roman" w:hAnsi="Century Gothic" w:cs="Arial"/>
          <w:lang w:eastAsia="it-IT"/>
        </w:rPr>
        <w:t>:</w:t>
      </w:r>
    </w:p>
    <w:p w:rsidR="00A87A10" w:rsidRPr="00F21B34" w:rsidRDefault="00A87A10" w:rsidP="00A87A10">
      <w:pPr>
        <w:spacing w:after="0" w:line="240" w:lineRule="auto"/>
        <w:rPr>
          <w:rFonts w:ascii="Century Gothic" w:hAnsi="Century Gothic"/>
          <w:sz w:val="24"/>
          <w:lang w:eastAsia="it-IT"/>
        </w:rPr>
        <w:sectPr w:rsidR="00A87A10" w:rsidRPr="00F21B34">
          <w:pgSz w:w="11906" w:h="16838"/>
          <w:pgMar w:top="1417" w:right="849" w:bottom="1134" w:left="1134" w:header="708" w:footer="708" w:gutter="0"/>
          <w:cols w:space="720"/>
        </w:sectPr>
      </w:pPr>
    </w:p>
    <w:p w:rsidR="00A87A10" w:rsidRPr="00817091" w:rsidRDefault="00A87A10" w:rsidP="00A87A10">
      <w:pPr>
        <w:pStyle w:val="NoSpacing"/>
        <w:tabs>
          <w:tab w:val="left" w:pos="2970"/>
        </w:tabs>
        <w:rPr>
          <w:rFonts w:ascii="Century Gothic" w:hAnsi="Century Gothic"/>
          <w:sz w:val="24"/>
          <w:vertAlign w:val="superscript"/>
          <w:lang w:eastAsia="it-IT"/>
        </w:rPr>
      </w:pPr>
      <w:r w:rsidRPr="00F21B34">
        <w:rPr>
          <w:rFonts w:ascii="Century Gothic" w:hAnsi="Century Gothic"/>
          <w:sz w:val="24"/>
          <w:lang w:eastAsia="it-IT"/>
        </w:rPr>
        <w:t xml:space="preserve">200 </w:t>
      </w:r>
      <w:r w:rsidR="00F21B34" w:rsidRPr="00F21B34">
        <w:rPr>
          <w:rFonts w:ascii="Century Gothic" w:hAnsi="Century Gothic"/>
          <w:sz w:val="24"/>
          <w:lang w:eastAsia="it-IT"/>
        </w:rPr>
        <w:t>per il 1°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tab/>
      </w:r>
      <w:r w:rsidRPr="00F21B34">
        <w:rPr>
          <w:rFonts w:ascii="Century Gothic" w:hAnsi="Century Gothic"/>
          <w:sz w:val="24"/>
          <w:lang w:eastAsia="it-IT"/>
        </w:rPr>
        <w:br/>
        <w:t xml:space="preserve">180 </w:t>
      </w:r>
      <w:r w:rsidR="00F21B34" w:rsidRPr="00F21B34">
        <w:rPr>
          <w:rFonts w:ascii="Century Gothic" w:hAnsi="Century Gothic"/>
          <w:sz w:val="24"/>
          <w:lang w:eastAsia="it-IT"/>
        </w:rPr>
        <w:t>per il 2° posto</w:t>
      </w:r>
      <w:r w:rsidRPr="00F21B34">
        <w:rPr>
          <w:rFonts w:ascii="Century Gothic" w:hAnsi="Century Gothic"/>
          <w:sz w:val="24"/>
          <w:lang w:eastAsia="it-IT"/>
        </w:rPr>
        <w:br/>
        <w:t xml:space="preserve">165 </w:t>
      </w:r>
      <w:r w:rsidR="00F21B34" w:rsidRPr="00F21B34">
        <w:rPr>
          <w:rFonts w:ascii="Century Gothic" w:hAnsi="Century Gothic"/>
          <w:sz w:val="24"/>
          <w:lang w:eastAsia="it-IT"/>
        </w:rPr>
        <w:t>per il 3°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155 </w:t>
      </w:r>
      <w:r w:rsidR="00F21B34" w:rsidRPr="00F21B34">
        <w:rPr>
          <w:rFonts w:ascii="Century Gothic" w:hAnsi="Century Gothic"/>
          <w:sz w:val="24"/>
          <w:lang w:eastAsia="it-IT"/>
        </w:rPr>
        <w:t>per il 4°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146 </w:t>
      </w:r>
      <w:r w:rsidR="00F21B34" w:rsidRPr="00F21B34">
        <w:rPr>
          <w:rFonts w:ascii="Century Gothic" w:hAnsi="Century Gothic"/>
          <w:sz w:val="24"/>
          <w:lang w:eastAsia="it-IT"/>
        </w:rPr>
        <w:t>per il 5°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138 </w:t>
      </w:r>
      <w:r w:rsidR="00F21B34" w:rsidRPr="00F21B34">
        <w:rPr>
          <w:rFonts w:ascii="Century Gothic" w:hAnsi="Century Gothic"/>
          <w:sz w:val="24"/>
          <w:lang w:eastAsia="it-IT"/>
        </w:rPr>
        <w:t>per il 6°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131 </w:t>
      </w:r>
      <w:r w:rsidR="00F21B34" w:rsidRPr="00F21B34">
        <w:rPr>
          <w:rFonts w:ascii="Century Gothic" w:hAnsi="Century Gothic"/>
          <w:sz w:val="24"/>
          <w:lang w:eastAsia="it-IT"/>
        </w:rPr>
        <w:t>per il 7°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125 </w:t>
      </w:r>
      <w:r w:rsidR="00F21B34" w:rsidRPr="00F21B34">
        <w:rPr>
          <w:rFonts w:ascii="Century Gothic" w:hAnsi="Century Gothic"/>
          <w:sz w:val="24"/>
          <w:lang w:eastAsia="it-IT"/>
        </w:rPr>
        <w:t>per l’8°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120 </w:t>
      </w:r>
      <w:r w:rsidR="00F21B34" w:rsidRPr="00F21B34">
        <w:rPr>
          <w:rFonts w:ascii="Century Gothic" w:hAnsi="Century Gothic"/>
          <w:sz w:val="24"/>
          <w:lang w:eastAsia="it-IT"/>
        </w:rPr>
        <w:t>per il 9°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116 </w:t>
      </w:r>
      <w:r w:rsidR="00F21B34" w:rsidRPr="00F21B34">
        <w:rPr>
          <w:rFonts w:ascii="Century Gothic" w:hAnsi="Century Gothic"/>
          <w:sz w:val="24"/>
          <w:lang w:eastAsia="it-IT"/>
        </w:rPr>
        <w:t>per il 10°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114 </w:t>
      </w:r>
      <w:r w:rsidR="00F21B34" w:rsidRPr="00F21B34">
        <w:rPr>
          <w:rFonts w:ascii="Century Gothic" w:hAnsi="Century Gothic"/>
          <w:sz w:val="24"/>
          <w:lang w:eastAsia="it-IT"/>
        </w:rPr>
        <w:t>per l’11° posto</w:t>
      </w:r>
      <w:r w:rsidRPr="00F21B34">
        <w:rPr>
          <w:rFonts w:ascii="Century Gothic" w:hAnsi="Century Gothic"/>
          <w:sz w:val="24"/>
          <w:lang w:eastAsia="it-IT"/>
        </w:rPr>
        <w:br/>
        <w:t xml:space="preserve">112 </w:t>
      </w:r>
      <w:r w:rsidR="00F21B34" w:rsidRPr="00F21B34">
        <w:rPr>
          <w:rFonts w:ascii="Century Gothic" w:hAnsi="Century Gothic"/>
          <w:sz w:val="24"/>
          <w:lang w:eastAsia="it-IT"/>
        </w:rPr>
        <w:t>per il 12°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110 </w:t>
      </w:r>
      <w:r w:rsidR="00F21B34" w:rsidRPr="00F21B34">
        <w:rPr>
          <w:rFonts w:ascii="Century Gothic" w:hAnsi="Century Gothic"/>
          <w:sz w:val="24"/>
          <w:lang w:eastAsia="it-IT"/>
        </w:rPr>
        <w:t>per il 13° posto</w:t>
      </w:r>
      <w:r w:rsidRPr="00F21B34">
        <w:rPr>
          <w:rFonts w:ascii="Century Gothic" w:hAnsi="Century Gothic"/>
          <w:sz w:val="24"/>
          <w:lang w:eastAsia="it-IT"/>
        </w:rPr>
        <w:t xml:space="preserve"> </w:t>
      </w:r>
      <w:r w:rsidRPr="00F21B34">
        <w:rPr>
          <w:rFonts w:ascii="Century Gothic" w:hAnsi="Century Gothic"/>
          <w:sz w:val="24"/>
          <w:lang w:eastAsia="it-IT"/>
        </w:rPr>
        <w:br/>
        <w:t xml:space="preserve">108 </w:t>
      </w:r>
      <w:r w:rsidR="00F21B34" w:rsidRPr="00817091">
        <w:rPr>
          <w:rFonts w:ascii="Century Gothic" w:hAnsi="Century Gothic"/>
          <w:sz w:val="24"/>
          <w:lang w:eastAsia="it-IT"/>
        </w:rPr>
        <w:t>per il 1</w:t>
      </w:r>
      <w:r w:rsidR="00817091">
        <w:rPr>
          <w:rFonts w:ascii="Century Gothic" w:hAnsi="Century Gothic"/>
          <w:sz w:val="24"/>
          <w:lang w:eastAsia="it-IT"/>
        </w:rPr>
        <w:t>4</w:t>
      </w:r>
      <w:r w:rsidR="00F21B34" w:rsidRPr="00817091">
        <w:rPr>
          <w:rFonts w:ascii="Century Gothic" w:hAnsi="Century Gothic"/>
          <w:sz w:val="24"/>
          <w:lang w:eastAsia="it-IT"/>
        </w:rPr>
        <w:t>° posto</w:t>
      </w:r>
    </w:p>
    <w:p w:rsidR="00A87A10" w:rsidRPr="00FC5EF8" w:rsidRDefault="00A87A10" w:rsidP="00A87A10">
      <w:pPr>
        <w:pStyle w:val="NoSpacing"/>
        <w:rPr>
          <w:rFonts w:ascii="Century Gothic" w:hAnsi="Century Gothic"/>
          <w:sz w:val="24"/>
          <w:vertAlign w:val="superscript"/>
          <w:lang w:eastAsia="it-IT"/>
        </w:rPr>
      </w:pPr>
      <w:r w:rsidRPr="00FC5EF8">
        <w:rPr>
          <w:rFonts w:ascii="Century Gothic" w:hAnsi="Century Gothic"/>
          <w:sz w:val="24"/>
          <w:lang w:eastAsia="it-IT"/>
        </w:rPr>
        <w:t xml:space="preserve">106 </w:t>
      </w:r>
      <w:r w:rsidR="00817091" w:rsidRPr="00FC5EF8">
        <w:rPr>
          <w:rFonts w:ascii="Century Gothic" w:hAnsi="Century Gothic"/>
          <w:sz w:val="24"/>
          <w:lang w:eastAsia="it-IT"/>
        </w:rPr>
        <w:t>per il 15° posto</w:t>
      </w:r>
    </w:p>
    <w:p w:rsidR="00A87A10" w:rsidRPr="00817091" w:rsidRDefault="00A87A10" w:rsidP="00A87A10">
      <w:pPr>
        <w:pStyle w:val="NoSpacing"/>
        <w:rPr>
          <w:rFonts w:ascii="Century Gothic" w:hAnsi="Century Gothic"/>
          <w:sz w:val="24"/>
          <w:lang w:eastAsia="it-IT"/>
        </w:rPr>
      </w:pPr>
      <w:r w:rsidRPr="00817091">
        <w:rPr>
          <w:rFonts w:ascii="Century Gothic" w:hAnsi="Century Gothic"/>
          <w:sz w:val="24"/>
          <w:lang w:eastAsia="it-IT"/>
        </w:rPr>
        <w:t xml:space="preserve">96 </w:t>
      </w:r>
      <w:r w:rsidR="00817091" w:rsidRPr="00817091">
        <w:rPr>
          <w:rFonts w:ascii="Century Gothic" w:hAnsi="Century Gothic"/>
          <w:sz w:val="24"/>
          <w:lang w:eastAsia="it-IT"/>
        </w:rPr>
        <w:t>per il 20° posto</w:t>
      </w:r>
      <w:r w:rsidRPr="00817091">
        <w:rPr>
          <w:rFonts w:ascii="Century Gothic" w:hAnsi="Century Gothic"/>
          <w:sz w:val="24"/>
          <w:lang w:eastAsia="it-IT"/>
        </w:rPr>
        <w:br/>
        <w:t xml:space="preserve">76 </w:t>
      </w:r>
      <w:r w:rsidR="00817091" w:rsidRPr="00817091">
        <w:rPr>
          <w:rFonts w:ascii="Century Gothic" w:hAnsi="Century Gothic"/>
          <w:sz w:val="24"/>
          <w:lang w:eastAsia="it-IT"/>
        </w:rPr>
        <w:t>per il 30° posto</w:t>
      </w:r>
      <w:r w:rsidRPr="00817091">
        <w:rPr>
          <w:rFonts w:ascii="Century Gothic" w:hAnsi="Century Gothic"/>
          <w:sz w:val="24"/>
          <w:lang w:eastAsia="it-IT"/>
        </w:rPr>
        <w:br/>
        <w:t xml:space="preserve">62 </w:t>
      </w:r>
      <w:r w:rsidR="00817091" w:rsidRPr="00817091">
        <w:rPr>
          <w:rFonts w:ascii="Century Gothic" w:hAnsi="Century Gothic"/>
          <w:sz w:val="24"/>
          <w:lang w:eastAsia="it-IT"/>
        </w:rPr>
        <w:t>per il 40° posto</w:t>
      </w:r>
      <w:r w:rsidRPr="00817091">
        <w:rPr>
          <w:rFonts w:ascii="Century Gothic" w:hAnsi="Century Gothic"/>
          <w:sz w:val="24"/>
          <w:lang w:eastAsia="it-IT"/>
        </w:rPr>
        <w:br/>
        <w:t xml:space="preserve">52 </w:t>
      </w:r>
      <w:r w:rsidR="00817091" w:rsidRPr="00817091">
        <w:rPr>
          <w:rFonts w:ascii="Century Gothic" w:hAnsi="Century Gothic"/>
          <w:sz w:val="24"/>
          <w:lang w:eastAsia="it-IT"/>
        </w:rPr>
        <w:t>per il 50° posto</w:t>
      </w:r>
      <w:r w:rsidRPr="00817091">
        <w:rPr>
          <w:rFonts w:ascii="Century Gothic" w:hAnsi="Century Gothic"/>
          <w:sz w:val="24"/>
          <w:lang w:eastAsia="it-IT"/>
        </w:rPr>
        <w:br/>
        <w:t xml:space="preserve">42 </w:t>
      </w:r>
      <w:r w:rsidR="00817091" w:rsidRPr="00817091">
        <w:rPr>
          <w:rFonts w:ascii="Century Gothic" w:hAnsi="Century Gothic"/>
          <w:sz w:val="24"/>
          <w:lang w:eastAsia="it-IT"/>
        </w:rPr>
        <w:t>per il 60° posto</w:t>
      </w:r>
      <w:r w:rsidRPr="00817091">
        <w:rPr>
          <w:rFonts w:ascii="Century Gothic" w:hAnsi="Century Gothic"/>
          <w:sz w:val="24"/>
          <w:lang w:eastAsia="it-IT"/>
        </w:rPr>
        <w:t xml:space="preserve"> </w:t>
      </w:r>
      <w:r w:rsidRPr="00817091">
        <w:rPr>
          <w:rFonts w:ascii="Century Gothic" w:hAnsi="Century Gothic"/>
          <w:sz w:val="24"/>
          <w:lang w:eastAsia="it-IT"/>
        </w:rPr>
        <w:br/>
        <w:t xml:space="preserve">32 </w:t>
      </w:r>
      <w:r w:rsidR="00817091" w:rsidRPr="00817091">
        <w:rPr>
          <w:rFonts w:ascii="Century Gothic" w:hAnsi="Century Gothic"/>
          <w:sz w:val="24"/>
          <w:lang w:eastAsia="it-IT"/>
        </w:rPr>
        <w:t>per il 70° posto</w:t>
      </w:r>
      <w:r w:rsidRPr="00817091">
        <w:rPr>
          <w:rFonts w:ascii="Century Gothic" w:hAnsi="Century Gothic"/>
          <w:sz w:val="24"/>
          <w:lang w:eastAsia="it-IT"/>
        </w:rPr>
        <w:t xml:space="preserve"> </w:t>
      </w:r>
      <w:r w:rsidRPr="00817091">
        <w:rPr>
          <w:rFonts w:ascii="Century Gothic" w:hAnsi="Century Gothic"/>
          <w:sz w:val="24"/>
          <w:lang w:eastAsia="it-IT"/>
        </w:rPr>
        <w:br/>
        <w:t xml:space="preserve">22 </w:t>
      </w:r>
      <w:r w:rsidR="00817091" w:rsidRPr="00817091">
        <w:rPr>
          <w:rFonts w:ascii="Century Gothic" w:hAnsi="Century Gothic"/>
          <w:sz w:val="24"/>
          <w:lang w:eastAsia="it-IT"/>
        </w:rPr>
        <w:t>per l’80° posto</w:t>
      </w:r>
      <w:r w:rsidRPr="00817091">
        <w:rPr>
          <w:rFonts w:ascii="Century Gothic" w:hAnsi="Century Gothic"/>
          <w:sz w:val="24"/>
          <w:lang w:eastAsia="it-IT"/>
        </w:rPr>
        <w:t xml:space="preserve"> </w:t>
      </w:r>
      <w:r w:rsidRPr="00817091">
        <w:rPr>
          <w:rFonts w:ascii="Century Gothic" w:hAnsi="Century Gothic"/>
          <w:sz w:val="24"/>
          <w:lang w:eastAsia="it-IT"/>
        </w:rPr>
        <w:br/>
        <w:t xml:space="preserve">12 </w:t>
      </w:r>
      <w:r w:rsidR="00817091" w:rsidRPr="00817091">
        <w:rPr>
          <w:rFonts w:ascii="Century Gothic" w:hAnsi="Century Gothic"/>
          <w:sz w:val="24"/>
          <w:lang w:eastAsia="it-IT"/>
        </w:rPr>
        <w:t>per il 90° posto</w:t>
      </w:r>
      <w:r w:rsidRPr="00817091">
        <w:rPr>
          <w:rFonts w:ascii="Century Gothic" w:hAnsi="Century Gothic"/>
          <w:sz w:val="24"/>
          <w:lang w:eastAsia="it-IT"/>
        </w:rPr>
        <w:t xml:space="preserve"> </w:t>
      </w:r>
      <w:r w:rsidRPr="00817091">
        <w:rPr>
          <w:rFonts w:ascii="Century Gothic" w:hAnsi="Century Gothic"/>
          <w:sz w:val="24"/>
          <w:lang w:eastAsia="it-IT"/>
        </w:rPr>
        <w:br/>
        <w:t xml:space="preserve">2 </w:t>
      </w:r>
      <w:r w:rsidR="00817091" w:rsidRPr="00817091">
        <w:rPr>
          <w:rFonts w:ascii="Century Gothic" w:hAnsi="Century Gothic"/>
          <w:sz w:val="24"/>
          <w:lang w:eastAsia="it-IT"/>
        </w:rPr>
        <w:t>per il 100° posto</w:t>
      </w:r>
      <w:r w:rsidRPr="00817091">
        <w:rPr>
          <w:rFonts w:ascii="Century Gothic" w:hAnsi="Century Gothic"/>
          <w:sz w:val="24"/>
          <w:lang w:eastAsia="it-IT"/>
        </w:rPr>
        <w:t xml:space="preserve"> </w:t>
      </w:r>
      <w:r w:rsidRPr="00817091">
        <w:rPr>
          <w:rFonts w:ascii="Century Gothic" w:hAnsi="Century Gothic"/>
          <w:sz w:val="24"/>
          <w:lang w:eastAsia="it-IT"/>
        </w:rPr>
        <w:br/>
      </w:r>
    </w:p>
    <w:p w:rsidR="00A87A10" w:rsidRPr="00817091" w:rsidRDefault="00A87A10" w:rsidP="00A87A10">
      <w:pPr>
        <w:spacing w:after="0" w:line="240" w:lineRule="auto"/>
        <w:rPr>
          <w:rFonts w:ascii="Century Gothic" w:hAnsi="Century Gothic"/>
          <w:sz w:val="24"/>
          <w:lang w:eastAsia="it-IT"/>
        </w:rPr>
        <w:sectPr w:rsidR="00A87A10" w:rsidRPr="00817091">
          <w:type w:val="continuous"/>
          <w:pgSz w:w="11906" w:h="16838"/>
          <w:pgMar w:top="1417" w:right="849" w:bottom="1134" w:left="1134" w:header="708" w:footer="708" w:gutter="0"/>
          <w:cols w:num="2" w:space="708"/>
        </w:sectPr>
      </w:pPr>
    </w:p>
    <w:p w:rsidR="00A87A10" w:rsidRDefault="00817091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 w:rsidRPr="00817091">
        <w:rPr>
          <w:rFonts w:ascii="Century Gothic" w:eastAsia="Times New Roman" w:hAnsi="Century Gothic" w:cs="Arial"/>
          <w:lang w:eastAsia="it-IT"/>
        </w:rPr>
        <w:t xml:space="preserve">Al termine della serie di 4 gare, chi </w:t>
      </w:r>
      <w:r w:rsidR="00403909">
        <w:rPr>
          <w:rFonts w:ascii="Century Gothic" w:eastAsia="Times New Roman" w:hAnsi="Century Gothic" w:cs="Arial"/>
          <w:lang w:eastAsia="it-IT"/>
        </w:rPr>
        <w:t>avrà ottenuto</w:t>
      </w:r>
      <w:r w:rsidRPr="00817091">
        <w:rPr>
          <w:rFonts w:ascii="Century Gothic" w:eastAsia="Times New Roman" w:hAnsi="Century Gothic" w:cs="Arial"/>
          <w:lang w:eastAsia="it-IT"/>
        </w:rPr>
        <w:t xml:space="preserve"> il maggior numero di punti</w:t>
      </w:r>
      <w:r w:rsidR="00AC4803" w:rsidRPr="00AC4803">
        <w:rPr>
          <w:rFonts w:ascii="Century Gothic" w:eastAsia="Times New Roman" w:hAnsi="Century Gothic" w:cs="Arial"/>
          <w:lang w:eastAsia="it-IT"/>
        </w:rPr>
        <w:t xml:space="preserve"> </w:t>
      </w:r>
      <w:r w:rsidR="00AC4803" w:rsidRPr="00817091">
        <w:rPr>
          <w:rFonts w:ascii="Century Gothic" w:eastAsia="Times New Roman" w:hAnsi="Century Gothic" w:cs="Arial"/>
          <w:lang w:eastAsia="it-IT"/>
        </w:rPr>
        <w:t>sarà</w:t>
      </w:r>
      <w:r w:rsidR="00AC4803">
        <w:rPr>
          <w:rFonts w:ascii="Century Gothic" w:eastAsia="Times New Roman" w:hAnsi="Century Gothic" w:cs="Arial"/>
          <w:lang w:eastAsia="it-IT"/>
        </w:rPr>
        <w:t xml:space="preserve"> il</w:t>
      </w:r>
      <w:r w:rsidR="00AC4803" w:rsidRPr="00817091">
        <w:rPr>
          <w:rFonts w:ascii="Century Gothic" w:eastAsia="Times New Roman" w:hAnsi="Century Gothic" w:cs="Arial"/>
          <w:lang w:eastAsia="it-IT"/>
        </w:rPr>
        <w:t xml:space="preserve"> capo</w:t>
      </w:r>
      <w:r w:rsidR="00AC4803">
        <w:rPr>
          <w:rFonts w:ascii="Century Gothic" w:eastAsia="Times New Roman" w:hAnsi="Century Gothic" w:cs="Arial"/>
          <w:lang w:eastAsia="it-IT"/>
        </w:rPr>
        <w:t>classifica</w:t>
      </w:r>
      <w:r w:rsidR="00A87A10" w:rsidRPr="00817091">
        <w:rPr>
          <w:rFonts w:ascii="Century Gothic" w:eastAsia="Times New Roman" w:hAnsi="Century Gothic" w:cs="Arial"/>
          <w:lang w:eastAsia="it-IT"/>
        </w:rPr>
        <w:t xml:space="preserve">. </w:t>
      </w:r>
    </w:p>
    <w:p w:rsidR="00A87A10" w:rsidRDefault="00817091" w:rsidP="00A121A5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>
        <w:rPr>
          <w:rFonts w:ascii="Century Gothic" w:eastAsia="Times New Roman" w:hAnsi="Century Gothic" w:cs="Arial"/>
          <w:lang w:eastAsia="it-IT"/>
        </w:rPr>
        <w:t xml:space="preserve">Oltre il 100° posto, ai partecipanti verrà attribuito 1 punto. La cerimonia di premiazione sarà tenuta al termine dell’ultima fase, </w:t>
      </w:r>
      <w:r w:rsidRPr="00817091">
        <w:rPr>
          <w:rFonts w:ascii="Century Gothic" w:eastAsia="Times New Roman" w:hAnsi="Century Gothic" w:cs="Arial"/>
          <w:lang w:eastAsia="it-IT"/>
        </w:rPr>
        <w:t xml:space="preserve">La Forestière, </w:t>
      </w:r>
      <w:r>
        <w:rPr>
          <w:rFonts w:ascii="Century Gothic" w:eastAsia="Times New Roman" w:hAnsi="Century Gothic" w:cs="Arial"/>
          <w:lang w:eastAsia="it-IT"/>
        </w:rPr>
        <w:t xml:space="preserve">in </w:t>
      </w:r>
      <w:r w:rsidRPr="00817091">
        <w:rPr>
          <w:rFonts w:ascii="Century Gothic" w:eastAsia="Times New Roman" w:hAnsi="Century Gothic" w:cs="Arial"/>
          <w:lang w:eastAsia="it-IT"/>
        </w:rPr>
        <w:t>Franc</w:t>
      </w:r>
      <w:r>
        <w:rPr>
          <w:rFonts w:ascii="Century Gothic" w:eastAsia="Times New Roman" w:hAnsi="Century Gothic" w:cs="Arial"/>
          <w:lang w:eastAsia="it-IT"/>
        </w:rPr>
        <w:t>ia</w:t>
      </w:r>
      <w:r w:rsidRPr="00817091">
        <w:rPr>
          <w:rFonts w:ascii="Century Gothic" w:eastAsia="Times New Roman" w:hAnsi="Century Gothic" w:cs="Arial"/>
          <w:lang w:eastAsia="it-IT"/>
        </w:rPr>
        <w:t>,</w:t>
      </w:r>
      <w:r>
        <w:rPr>
          <w:rFonts w:ascii="Century Gothic" w:eastAsia="Times New Roman" w:hAnsi="Century Gothic" w:cs="Arial"/>
          <w:lang w:eastAsia="it-IT"/>
        </w:rPr>
        <w:t xml:space="preserve"> il</w:t>
      </w:r>
      <w:r w:rsidRPr="00817091">
        <w:rPr>
          <w:rFonts w:ascii="Century Gothic" w:eastAsia="Times New Roman" w:hAnsi="Century Gothic" w:cs="Arial"/>
          <w:lang w:eastAsia="it-IT"/>
        </w:rPr>
        <w:t xml:space="preserve"> 16 </w:t>
      </w:r>
      <w:r>
        <w:rPr>
          <w:rFonts w:ascii="Century Gothic" w:eastAsia="Times New Roman" w:hAnsi="Century Gothic" w:cs="Arial"/>
          <w:lang w:eastAsia="it-IT"/>
        </w:rPr>
        <w:t>s</w:t>
      </w:r>
      <w:r w:rsidRPr="00817091">
        <w:rPr>
          <w:rFonts w:ascii="Century Gothic" w:eastAsia="Times New Roman" w:hAnsi="Century Gothic" w:cs="Arial"/>
          <w:lang w:eastAsia="it-IT"/>
        </w:rPr>
        <w:t>e</w:t>
      </w:r>
      <w:r>
        <w:rPr>
          <w:rFonts w:ascii="Century Gothic" w:eastAsia="Times New Roman" w:hAnsi="Century Gothic" w:cs="Arial"/>
          <w:lang w:eastAsia="it-IT"/>
        </w:rPr>
        <w:t>t</w:t>
      </w:r>
      <w:r w:rsidRPr="00817091">
        <w:rPr>
          <w:rFonts w:ascii="Century Gothic" w:eastAsia="Times New Roman" w:hAnsi="Century Gothic" w:cs="Arial"/>
          <w:lang w:eastAsia="it-IT"/>
        </w:rPr>
        <w:t>temb</w:t>
      </w:r>
      <w:r>
        <w:rPr>
          <w:rFonts w:ascii="Century Gothic" w:eastAsia="Times New Roman" w:hAnsi="Century Gothic" w:cs="Arial"/>
          <w:lang w:eastAsia="it-IT"/>
        </w:rPr>
        <w:t>r</w:t>
      </w:r>
      <w:r w:rsidRPr="00817091">
        <w:rPr>
          <w:rFonts w:ascii="Century Gothic" w:eastAsia="Times New Roman" w:hAnsi="Century Gothic" w:cs="Arial"/>
          <w:lang w:eastAsia="it-IT"/>
        </w:rPr>
        <w:t>e 2017</w:t>
      </w:r>
      <w:r>
        <w:rPr>
          <w:rFonts w:ascii="Century Gothic" w:eastAsia="Times New Roman" w:hAnsi="Century Gothic" w:cs="Arial"/>
          <w:lang w:eastAsia="it-IT"/>
        </w:rPr>
        <w:t>. In caso di parità, il miglior piazzamento nell’ultima gara dete</w:t>
      </w:r>
      <w:r w:rsidR="00A121A5">
        <w:rPr>
          <w:rFonts w:ascii="Century Gothic" w:eastAsia="Times New Roman" w:hAnsi="Century Gothic" w:cs="Arial"/>
          <w:lang w:eastAsia="it-IT"/>
        </w:rPr>
        <w:t>rminerà il capoclassifica.</w:t>
      </w:r>
    </w:p>
    <w:p w:rsidR="00A87A10" w:rsidRPr="00FC5EF8" w:rsidRDefault="00A121A5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>
        <w:rPr>
          <w:rFonts w:ascii="Century Gothic" w:eastAsia="Times New Roman" w:hAnsi="Century Gothic" w:cs="Arial"/>
          <w:lang w:eastAsia="it-IT"/>
        </w:rPr>
        <w:t xml:space="preserve">La partecipazione alla </w:t>
      </w:r>
      <w:r w:rsidRPr="00A121A5">
        <w:rPr>
          <w:rFonts w:ascii="Century Gothic" w:eastAsia="Times New Roman" w:hAnsi="Century Gothic" w:cs="Arial"/>
          <w:lang w:eastAsia="it-IT"/>
        </w:rPr>
        <w:t>MTB Alpine Cup 2017</w:t>
      </w:r>
      <w:r>
        <w:rPr>
          <w:rFonts w:ascii="Century Gothic" w:eastAsia="Times New Roman" w:hAnsi="Century Gothic" w:cs="Arial"/>
          <w:lang w:eastAsia="it-IT"/>
        </w:rPr>
        <w:t xml:space="preserve"> implica</w:t>
      </w:r>
      <w:r w:rsidR="00AC4803">
        <w:rPr>
          <w:rFonts w:ascii="Century Gothic" w:eastAsia="Times New Roman" w:hAnsi="Century Gothic" w:cs="Arial"/>
          <w:lang w:eastAsia="it-IT"/>
        </w:rPr>
        <w:t>,</w:t>
      </w:r>
      <w:r>
        <w:rPr>
          <w:rFonts w:ascii="Century Gothic" w:eastAsia="Times New Roman" w:hAnsi="Century Gothic" w:cs="Arial"/>
          <w:lang w:eastAsia="it-IT"/>
        </w:rPr>
        <w:t xml:space="preserve"> </w:t>
      </w:r>
      <w:r w:rsidR="00AC4803">
        <w:rPr>
          <w:rFonts w:ascii="Century Gothic" w:eastAsia="Times New Roman" w:hAnsi="Century Gothic" w:cs="Arial"/>
          <w:lang w:eastAsia="it-IT"/>
        </w:rPr>
        <w:t xml:space="preserve">da parte di ogni partecipante, il </w:t>
      </w:r>
      <w:r>
        <w:rPr>
          <w:rFonts w:ascii="Century Gothic" w:eastAsia="Times New Roman" w:hAnsi="Century Gothic" w:cs="Arial"/>
          <w:lang w:eastAsia="it-IT"/>
        </w:rPr>
        <w:t>rispett</w:t>
      </w:r>
      <w:r w:rsidR="00AC4803">
        <w:rPr>
          <w:rFonts w:ascii="Century Gothic" w:eastAsia="Times New Roman" w:hAnsi="Century Gothic" w:cs="Arial"/>
          <w:lang w:eastAsia="it-IT"/>
        </w:rPr>
        <w:t>o del</w:t>
      </w:r>
      <w:r>
        <w:rPr>
          <w:rFonts w:ascii="Century Gothic" w:eastAsia="Times New Roman" w:hAnsi="Century Gothic" w:cs="Arial"/>
          <w:lang w:eastAsia="it-IT"/>
        </w:rPr>
        <w:t xml:space="preserve"> regolamento di ogni gara</w:t>
      </w:r>
      <w:r w:rsidR="00AC4803">
        <w:rPr>
          <w:rFonts w:ascii="Century Gothic" w:eastAsia="Times New Roman" w:hAnsi="Century Gothic" w:cs="Arial"/>
          <w:lang w:eastAsia="it-IT"/>
        </w:rPr>
        <w:t>, de</w:t>
      </w:r>
      <w:r w:rsidR="00304E35">
        <w:rPr>
          <w:rFonts w:ascii="Century Gothic" w:eastAsia="Times New Roman" w:hAnsi="Century Gothic" w:cs="Arial"/>
          <w:lang w:eastAsia="it-IT"/>
        </w:rPr>
        <w:t>l regolamento dell’associazione ciclistica nazionale e</w:t>
      </w:r>
      <w:r w:rsidR="00AC4803">
        <w:rPr>
          <w:rFonts w:ascii="Century Gothic" w:eastAsia="Times New Roman" w:hAnsi="Century Gothic" w:cs="Arial"/>
          <w:lang w:eastAsia="it-IT"/>
        </w:rPr>
        <w:t xml:space="preserve"> </w:t>
      </w:r>
      <w:r w:rsidR="00304E35">
        <w:rPr>
          <w:rFonts w:ascii="Century Gothic" w:eastAsia="Times New Roman" w:hAnsi="Century Gothic" w:cs="Arial"/>
          <w:lang w:eastAsia="it-IT"/>
        </w:rPr>
        <w:t>d</w:t>
      </w:r>
      <w:r w:rsidR="00AC4803">
        <w:rPr>
          <w:rFonts w:ascii="Century Gothic" w:eastAsia="Times New Roman" w:hAnsi="Century Gothic" w:cs="Arial"/>
          <w:lang w:eastAsia="it-IT"/>
        </w:rPr>
        <w:t>e</w:t>
      </w:r>
      <w:r w:rsidR="00304E35">
        <w:rPr>
          <w:rFonts w:ascii="Century Gothic" w:eastAsia="Times New Roman" w:hAnsi="Century Gothic" w:cs="Arial"/>
          <w:lang w:eastAsia="it-IT"/>
        </w:rPr>
        <w:t>l regolamento UCI.</w:t>
      </w:r>
    </w:p>
    <w:p w:rsidR="00A87A10" w:rsidRPr="00FC5EF8" w:rsidRDefault="00A87A10" w:rsidP="00A87A1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lang w:eastAsia="it-IT"/>
        </w:rPr>
      </w:pPr>
      <w:r w:rsidRPr="00FC5EF8">
        <w:rPr>
          <w:rFonts w:ascii="Century Gothic" w:eastAsia="Times New Roman" w:hAnsi="Century Gothic" w:cs="Arial"/>
          <w:b/>
          <w:lang w:eastAsia="it-IT"/>
        </w:rPr>
        <w:t>Pr</w:t>
      </w:r>
      <w:r w:rsidR="00304E35" w:rsidRPr="00FC5EF8">
        <w:rPr>
          <w:rFonts w:ascii="Century Gothic" w:eastAsia="Times New Roman" w:hAnsi="Century Gothic" w:cs="Arial"/>
          <w:b/>
          <w:lang w:eastAsia="it-IT"/>
        </w:rPr>
        <w:t>emi</w:t>
      </w:r>
    </w:p>
    <w:p w:rsidR="00A87A10" w:rsidRPr="00512E22" w:rsidRDefault="00304E35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 w:rsidRPr="00304E35">
        <w:rPr>
          <w:rFonts w:ascii="Century Gothic" w:eastAsia="Times New Roman" w:hAnsi="Century Gothic" w:cs="Arial"/>
          <w:lang w:eastAsia="it-IT"/>
        </w:rPr>
        <w:t>I primi classificati di ogni categoria riceveranno</w:t>
      </w:r>
      <w:r>
        <w:rPr>
          <w:rFonts w:ascii="Century Gothic" w:eastAsia="Times New Roman" w:hAnsi="Century Gothic" w:cs="Arial"/>
          <w:lang w:eastAsia="it-IT"/>
        </w:rPr>
        <w:t xml:space="preserve"> </w:t>
      </w:r>
      <w:r w:rsidR="00512E22">
        <w:rPr>
          <w:rFonts w:ascii="Century Gothic" w:eastAsia="Times New Roman" w:hAnsi="Century Gothic" w:cs="Arial"/>
          <w:lang w:eastAsia="it-IT"/>
        </w:rPr>
        <w:t>la</w:t>
      </w:r>
      <w:r>
        <w:rPr>
          <w:rFonts w:ascii="Century Gothic" w:eastAsia="Times New Roman" w:hAnsi="Century Gothic" w:cs="Arial"/>
          <w:lang w:eastAsia="it-IT"/>
        </w:rPr>
        <w:t xml:space="preserve"> maglia</w:t>
      </w:r>
      <w:r w:rsidR="00A87A10" w:rsidRPr="00304E35">
        <w:rPr>
          <w:rFonts w:ascii="Century Gothic" w:eastAsia="Times New Roman" w:hAnsi="Century Gothic" w:cs="Arial"/>
          <w:lang w:eastAsia="it-IT"/>
        </w:rPr>
        <w:t xml:space="preserve"> MTB Alpine Cup 2017. </w:t>
      </w:r>
      <w:r w:rsidR="00512E22" w:rsidRPr="00512E22">
        <w:rPr>
          <w:rFonts w:ascii="Century Gothic" w:eastAsia="Times New Roman" w:hAnsi="Century Gothic" w:cs="Arial"/>
          <w:lang w:eastAsia="it-IT"/>
        </w:rPr>
        <w:t xml:space="preserve">Per la categoria </w:t>
      </w:r>
      <w:r w:rsidR="00A87A10" w:rsidRPr="00512E22">
        <w:rPr>
          <w:rFonts w:ascii="Century Gothic" w:eastAsia="Times New Roman" w:hAnsi="Century Gothic" w:cs="Arial"/>
          <w:lang w:eastAsia="it-IT"/>
        </w:rPr>
        <w:t xml:space="preserve">ELITE/UNDER23 </w:t>
      </w:r>
      <w:r w:rsidR="00512E22" w:rsidRPr="00512E22">
        <w:rPr>
          <w:rFonts w:ascii="Century Gothic" w:eastAsia="Times New Roman" w:hAnsi="Century Gothic" w:cs="Arial"/>
          <w:lang w:eastAsia="it-IT"/>
        </w:rPr>
        <w:t>della serie di 4 gare</w:t>
      </w:r>
      <w:r w:rsidR="00A87A10" w:rsidRPr="00512E22">
        <w:rPr>
          <w:rFonts w:ascii="Century Gothic" w:eastAsia="Times New Roman" w:hAnsi="Century Gothic" w:cs="Arial"/>
          <w:lang w:eastAsia="it-IT"/>
        </w:rPr>
        <w:t xml:space="preserve">, </w:t>
      </w:r>
      <w:r w:rsidR="00512E22" w:rsidRPr="00512E22">
        <w:rPr>
          <w:rFonts w:ascii="Century Gothic" w:eastAsia="Times New Roman" w:hAnsi="Century Gothic" w:cs="Arial"/>
          <w:lang w:eastAsia="it-IT"/>
        </w:rPr>
        <w:t>i primi 1</w:t>
      </w:r>
      <w:r w:rsidR="00512E22">
        <w:rPr>
          <w:rFonts w:ascii="Century Gothic" w:eastAsia="Times New Roman" w:hAnsi="Century Gothic" w:cs="Arial"/>
          <w:lang w:eastAsia="it-IT"/>
        </w:rPr>
        <w:t>0 classificati riceveranno un premio in denaro secondo la seguente scala</w:t>
      </w:r>
      <w:r w:rsidR="00A87A10" w:rsidRPr="00512E22">
        <w:rPr>
          <w:rFonts w:ascii="Century Gothic" w:eastAsia="Times New Roman" w:hAnsi="Century Gothic" w:cs="Arial"/>
          <w:lang w:eastAsia="it-IT"/>
        </w:rPr>
        <w:t>:</w:t>
      </w:r>
    </w:p>
    <w:p w:rsidR="00A87A10" w:rsidRDefault="00512E22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MASCHILE</w:t>
      </w:r>
      <w:r w:rsidR="00A87A10">
        <w:rPr>
          <w:rFonts w:ascii="Century Gothic" w:eastAsia="Times New Roman" w:hAnsi="Century Gothic" w:cs="Arial"/>
          <w:lang w:val="en-GB" w:eastAsia="it-IT"/>
        </w:rPr>
        <w:tab/>
      </w:r>
      <w:r w:rsidR="00A87A10"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>FEMMINILE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€ 3.000,00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€ 3.000,00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€ 1.500,00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€ 1.500,00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€ 1.000,00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€ 1.000,00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   800,00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   800,00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   700,00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   700,00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   600,00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   600,00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   500,00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   500,00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   400,00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   400,00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   300,00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   300,00</w:t>
      </w:r>
    </w:p>
    <w:p w:rsidR="00A87A10" w:rsidRDefault="00A87A10" w:rsidP="00A87A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val="en-GB" w:eastAsia="it-IT"/>
        </w:rPr>
      </w:pPr>
      <w:r>
        <w:rPr>
          <w:rFonts w:ascii="Century Gothic" w:eastAsia="Times New Roman" w:hAnsi="Century Gothic" w:cs="Arial"/>
          <w:lang w:val="en-GB" w:eastAsia="it-IT"/>
        </w:rPr>
        <w:t>€    200,00</w:t>
      </w:r>
      <w:r>
        <w:rPr>
          <w:rFonts w:ascii="Century Gothic" w:eastAsia="Times New Roman" w:hAnsi="Century Gothic" w:cs="Arial"/>
          <w:lang w:val="en-GB" w:eastAsia="it-IT"/>
        </w:rPr>
        <w:tab/>
      </w:r>
      <w:r>
        <w:rPr>
          <w:rFonts w:ascii="Century Gothic" w:eastAsia="Times New Roman" w:hAnsi="Century Gothic" w:cs="Arial"/>
          <w:lang w:val="en-GB" w:eastAsia="it-IT"/>
        </w:rPr>
        <w:tab/>
        <w:t>€    200,00</w:t>
      </w:r>
    </w:p>
    <w:p w:rsidR="00A87A10" w:rsidRPr="000121BA" w:rsidRDefault="00512E22" w:rsidP="00A87A10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Arial"/>
          <w:lang w:eastAsia="it-IT"/>
        </w:rPr>
      </w:pPr>
      <w:r w:rsidRPr="000121BA">
        <w:rPr>
          <w:rFonts w:ascii="Century Gothic" w:eastAsia="Times New Roman" w:hAnsi="Century Gothic" w:cs="Arial"/>
          <w:lang w:eastAsia="it-IT"/>
        </w:rPr>
        <w:t>I primi tre classificati del set di tre gare riceveranno un attestato.</w:t>
      </w:r>
      <w:r w:rsidR="00A87A10" w:rsidRPr="000121BA">
        <w:rPr>
          <w:rFonts w:ascii="Century Gothic" w:eastAsia="Times New Roman" w:hAnsi="Century Gothic" w:cs="Arial"/>
          <w:lang w:eastAsia="it-IT"/>
        </w:rPr>
        <w:t xml:space="preserve"> </w:t>
      </w:r>
    </w:p>
    <w:p w:rsidR="00A87A10" w:rsidRPr="00FC5EF8" w:rsidRDefault="00A87A10" w:rsidP="00A87A10">
      <w:pPr>
        <w:spacing w:after="150" w:line="240" w:lineRule="auto"/>
        <w:jc w:val="both"/>
        <w:outlineLvl w:val="3"/>
        <w:rPr>
          <w:rFonts w:ascii="Century Gothic" w:eastAsia="Times New Roman" w:hAnsi="Century Gothic" w:cs="Helvetica"/>
          <w:b/>
          <w:lang w:eastAsia="it-IT"/>
        </w:rPr>
      </w:pPr>
      <w:r w:rsidRPr="00FC5EF8">
        <w:rPr>
          <w:rFonts w:ascii="Century Gothic" w:eastAsia="Times New Roman" w:hAnsi="Century Gothic" w:cs="Helvetica"/>
          <w:b/>
          <w:lang w:eastAsia="it-IT"/>
        </w:rPr>
        <w:t xml:space="preserve">5. </w:t>
      </w:r>
      <w:r w:rsidR="000121BA" w:rsidRPr="00FC5EF8">
        <w:rPr>
          <w:rFonts w:ascii="Century Gothic" w:eastAsia="Times New Roman" w:hAnsi="Century Gothic" w:cs="Helvetica"/>
          <w:b/>
          <w:lang w:eastAsia="it-IT"/>
        </w:rPr>
        <w:t>Reclami</w:t>
      </w:r>
    </w:p>
    <w:p w:rsidR="00A87A10" w:rsidRPr="000121BA" w:rsidRDefault="000121BA" w:rsidP="00A87A10">
      <w:pPr>
        <w:spacing w:before="300" w:after="150" w:line="240" w:lineRule="auto"/>
        <w:jc w:val="both"/>
        <w:outlineLvl w:val="3"/>
        <w:rPr>
          <w:rFonts w:ascii="Century Gothic" w:eastAsia="Times New Roman" w:hAnsi="Century Gothic" w:cs="Helvetica"/>
          <w:lang w:eastAsia="it-IT"/>
        </w:rPr>
      </w:pPr>
      <w:r w:rsidRPr="000121BA">
        <w:rPr>
          <w:rFonts w:ascii="Century Gothic" w:eastAsia="Times New Roman" w:hAnsi="Century Gothic" w:cs="Helvetica"/>
          <w:lang w:eastAsia="it-IT"/>
        </w:rPr>
        <w:t>Eventuali reclami dovranno essere presentati contestualmente alla giuria, in conformità ai regolamenti UCI e FFC</w:t>
      </w:r>
      <w:r w:rsidR="00A87A10" w:rsidRPr="000121BA">
        <w:rPr>
          <w:rFonts w:ascii="Century Gothic" w:eastAsia="Times New Roman" w:hAnsi="Century Gothic" w:cs="Helvetica"/>
          <w:lang w:eastAsia="it-IT"/>
        </w:rPr>
        <w:t>.</w:t>
      </w:r>
    </w:p>
    <w:p w:rsidR="00A87A10" w:rsidRPr="00FC5EF8" w:rsidRDefault="00A87A10" w:rsidP="00A87A10">
      <w:pPr>
        <w:spacing w:before="300" w:after="150" w:line="240" w:lineRule="auto"/>
        <w:jc w:val="both"/>
        <w:outlineLvl w:val="3"/>
        <w:rPr>
          <w:rFonts w:ascii="Century Gothic" w:eastAsia="Times New Roman" w:hAnsi="Century Gothic" w:cs="Helvetica"/>
          <w:b/>
          <w:lang w:eastAsia="it-IT"/>
        </w:rPr>
      </w:pPr>
      <w:r w:rsidRPr="00FC5EF8">
        <w:rPr>
          <w:rFonts w:ascii="Century Gothic" w:eastAsia="Times New Roman" w:hAnsi="Century Gothic" w:cs="Helvetica"/>
          <w:b/>
          <w:lang w:eastAsia="it-IT"/>
        </w:rPr>
        <w:t xml:space="preserve">6. </w:t>
      </w:r>
      <w:r w:rsidR="000121BA" w:rsidRPr="00FC5EF8">
        <w:rPr>
          <w:rFonts w:ascii="Century Gothic" w:eastAsia="Times New Roman" w:hAnsi="Century Gothic" w:cs="Helvetica"/>
          <w:b/>
          <w:lang w:eastAsia="it-IT"/>
        </w:rPr>
        <w:t>CANCELLAZIONE</w:t>
      </w:r>
      <w:r w:rsidRPr="00FC5EF8">
        <w:rPr>
          <w:rFonts w:ascii="Century Gothic" w:eastAsia="Times New Roman" w:hAnsi="Century Gothic" w:cs="Helvetica"/>
          <w:b/>
          <w:lang w:eastAsia="it-IT"/>
        </w:rPr>
        <w:t xml:space="preserve"> </w:t>
      </w:r>
    </w:p>
    <w:p w:rsidR="0089223E" w:rsidRDefault="000121BA" w:rsidP="00A87A10">
      <w:pPr>
        <w:spacing w:after="150" w:line="240" w:lineRule="auto"/>
        <w:jc w:val="both"/>
        <w:rPr>
          <w:rFonts w:ascii="Century Gothic" w:eastAsia="Times New Roman" w:hAnsi="Century Gothic" w:cs="Helvetica"/>
          <w:lang w:eastAsia="it-IT"/>
        </w:rPr>
      </w:pPr>
      <w:r w:rsidRPr="000121BA">
        <w:rPr>
          <w:rFonts w:ascii="Century Gothic" w:eastAsia="Times New Roman" w:hAnsi="Century Gothic" w:cs="Helvetica"/>
          <w:lang w:eastAsia="it-IT"/>
        </w:rPr>
        <w:t>Il comitato organizzativo si riserva il diritto di modificare le regole, i percorsi o il numero di pendenze positive in ogni momento, ove le circostanze lo richiedano.</w:t>
      </w:r>
      <w:r>
        <w:rPr>
          <w:rFonts w:ascii="Century Gothic" w:eastAsia="Times New Roman" w:hAnsi="Century Gothic" w:cs="Helvetica"/>
          <w:lang w:eastAsia="it-IT"/>
        </w:rPr>
        <w:t xml:space="preserve"> </w:t>
      </w:r>
      <w:r w:rsidRPr="0089223E">
        <w:rPr>
          <w:rFonts w:ascii="Century Gothic" w:eastAsia="Times New Roman" w:hAnsi="Century Gothic" w:cs="Helvetica"/>
          <w:lang w:eastAsia="it-IT"/>
        </w:rPr>
        <w:t>L’evento si terrà con ogni condizione metereologica</w:t>
      </w:r>
      <w:r w:rsidR="00CC574A" w:rsidRPr="0089223E">
        <w:rPr>
          <w:rFonts w:ascii="Century Gothic" w:eastAsia="Times New Roman" w:hAnsi="Century Gothic" w:cs="Helvetica"/>
          <w:lang w:eastAsia="it-IT"/>
        </w:rPr>
        <w:t xml:space="preserve">, </w:t>
      </w:r>
      <w:r w:rsidR="0089223E" w:rsidRPr="0089223E">
        <w:rPr>
          <w:rFonts w:ascii="Century Gothic" w:eastAsia="Times New Roman" w:hAnsi="Century Gothic" w:cs="Helvetica"/>
          <w:lang w:eastAsia="it-IT"/>
        </w:rPr>
        <w:t>finché potrà essere garantita la sicurezza dei concorrenti.</w:t>
      </w:r>
      <w:r w:rsidR="0089223E">
        <w:rPr>
          <w:rFonts w:ascii="Century Gothic" w:eastAsia="Times New Roman" w:hAnsi="Century Gothic" w:cs="Helvetica"/>
          <w:lang w:eastAsia="it-IT"/>
        </w:rPr>
        <w:t xml:space="preserve"> In caso l’evento debba essere cancellato per ragioni indipendenti dal controllo degli organizzatori, l’iscrizione non potrà essere rimborsata o posposta all’anno successivo. I dettagli saranno pubblicati sul sito internet dell’evento e comunicati durante le gare.</w:t>
      </w:r>
    </w:p>
    <w:p w:rsidR="00817091" w:rsidRPr="00FC5EF8" w:rsidRDefault="00817091" w:rsidP="00A87A10">
      <w:pPr>
        <w:spacing w:before="300" w:after="150" w:line="240" w:lineRule="auto"/>
        <w:jc w:val="both"/>
        <w:outlineLvl w:val="3"/>
        <w:rPr>
          <w:rFonts w:ascii="Century Gothic" w:eastAsia="Times New Roman" w:hAnsi="Century Gothic" w:cs="Helvetica"/>
          <w:b/>
          <w:lang w:eastAsia="it-IT"/>
        </w:rPr>
      </w:pPr>
    </w:p>
    <w:p w:rsidR="00A87A10" w:rsidRPr="0089223E" w:rsidRDefault="00A87A10" w:rsidP="00A87A10">
      <w:pPr>
        <w:spacing w:before="300" w:after="150" w:line="240" w:lineRule="auto"/>
        <w:jc w:val="both"/>
        <w:outlineLvl w:val="3"/>
        <w:rPr>
          <w:rFonts w:ascii="Century Gothic" w:eastAsia="Times New Roman" w:hAnsi="Century Gothic" w:cs="Helvetica"/>
          <w:b/>
          <w:lang w:eastAsia="it-IT"/>
        </w:rPr>
      </w:pPr>
      <w:r w:rsidRPr="0089223E">
        <w:rPr>
          <w:rFonts w:ascii="Century Gothic" w:eastAsia="Times New Roman" w:hAnsi="Century Gothic" w:cs="Helvetica"/>
          <w:b/>
          <w:lang w:eastAsia="it-IT"/>
        </w:rPr>
        <w:t>7. MODIFI</w:t>
      </w:r>
      <w:r w:rsidR="0089223E" w:rsidRPr="0089223E">
        <w:rPr>
          <w:rFonts w:ascii="Century Gothic" w:eastAsia="Times New Roman" w:hAnsi="Century Gothic" w:cs="Helvetica"/>
          <w:b/>
          <w:lang w:eastAsia="it-IT"/>
        </w:rPr>
        <w:t>CHE</w:t>
      </w:r>
    </w:p>
    <w:p w:rsidR="00A87A10" w:rsidRPr="0089223E" w:rsidRDefault="0089223E" w:rsidP="0089223E">
      <w:pPr>
        <w:spacing w:after="150" w:line="240" w:lineRule="auto"/>
        <w:jc w:val="both"/>
        <w:rPr>
          <w:rFonts w:ascii="Century Gothic" w:eastAsia="Times New Roman" w:hAnsi="Century Gothic" w:cs="Helvetica"/>
          <w:lang w:eastAsia="it-IT"/>
        </w:rPr>
      </w:pPr>
      <w:r w:rsidRPr="0089223E">
        <w:rPr>
          <w:rFonts w:ascii="Century Gothic" w:eastAsia="Times New Roman" w:hAnsi="Century Gothic" w:cs="Helvetica"/>
          <w:lang w:eastAsia="it-IT"/>
        </w:rPr>
        <w:t>Il comitato organizzativo si riserva il diritto di modificare il regolamento</w:t>
      </w:r>
      <w:r>
        <w:rPr>
          <w:rFonts w:ascii="Century Gothic" w:eastAsia="Times New Roman" w:hAnsi="Century Gothic" w:cs="Helvetica"/>
          <w:lang w:eastAsia="it-IT"/>
        </w:rPr>
        <w:t xml:space="preserve"> in ogni momento, in caso le circostanze lo richiedano. Il sito web dell’evento è la fonte ufficiale di informazione. Ogni informazione ufficiale verrà comunicata attraverso il sito internet dell’evento.</w:t>
      </w:r>
      <w:r w:rsidR="00A87A10" w:rsidRPr="0089223E">
        <w:rPr>
          <w:rFonts w:ascii="Century Gothic" w:hAnsi="Century Gothic"/>
        </w:rPr>
        <w:t xml:space="preserve"> </w:t>
      </w:r>
    </w:p>
    <w:p w:rsidR="00A87A10" w:rsidRPr="0089223E" w:rsidRDefault="00A87A10" w:rsidP="00A87A10">
      <w:pPr>
        <w:spacing w:before="300" w:after="150" w:line="240" w:lineRule="auto"/>
        <w:jc w:val="both"/>
        <w:outlineLvl w:val="3"/>
        <w:rPr>
          <w:rFonts w:ascii="Century Gothic" w:eastAsia="Times New Roman" w:hAnsi="Century Gothic" w:cs="Helvetica"/>
          <w:b/>
          <w:lang w:eastAsia="it-IT"/>
        </w:rPr>
      </w:pPr>
      <w:r w:rsidRPr="0089223E">
        <w:rPr>
          <w:rFonts w:ascii="Century Gothic" w:eastAsia="Times New Roman" w:hAnsi="Century Gothic" w:cs="Helvetica"/>
          <w:b/>
          <w:lang w:eastAsia="it-IT"/>
        </w:rPr>
        <w:t>8. Respons</w:t>
      </w:r>
      <w:r w:rsidR="0089223E" w:rsidRPr="0089223E">
        <w:rPr>
          <w:rFonts w:ascii="Century Gothic" w:eastAsia="Times New Roman" w:hAnsi="Century Gothic" w:cs="Helvetica"/>
          <w:b/>
          <w:lang w:eastAsia="it-IT"/>
        </w:rPr>
        <w:t>a</w:t>
      </w:r>
      <w:r w:rsidRPr="0089223E">
        <w:rPr>
          <w:rFonts w:ascii="Century Gothic" w:eastAsia="Times New Roman" w:hAnsi="Century Gothic" w:cs="Helvetica"/>
          <w:b/>
          <w:lang w:eastAsia="it-IT"/>
        </w:rPr>
        <w:t>bilit</w:t>
      </w:r>
      <w:r w:rsidR="0089223E" w:rsidRPr="0089223E">
        <w:rPr>
          <w:rFonts w:ascii="Century Gothic" w:eastAsia="Times New Roman" w:hAnsi="Century Gothic" w:cs="Helvetica"/>
          <w:b/>
          <w:lang w:eastAsia="it-IT"/>
        </w:rPr>
        <w:t>à</w:t>
      </w:r>
    </w:p>
    <w:p w:rsidR="00A87A10" w:rsidRPr="00FC5EF8" w:rsidRDefault="0089223E" w:rsidP="004F5662">
      <w:pPr>
        <w:spacing w:after="150" w:line="240" w:lineRule="auto"/>
        <w:jc w:val="both"/>
        <w:rPr>
          <w:rFonts w:ascii="Century Gothic" w:eastAsia="Times New Roman" w:hAnsi="Century Gothic" w:cs="Helvetica"/>
          <w:lang w:eastAsia="it-IT"/>
        </w:rPr>
      </w:pPr>
      <w:r w:rsidRPr="0089223E">
        <w:rPr>
          <w:rFonts w:ascii="Century Gothic" w:hAnsi="Century Gothic"/>
        </w:rPr>
        <w:t xml:space="preserve">Il </w:t>
      </w:r>
      <w:r w:rsidRPr="0089223E">
        <w:rPr>
          <w:rFonts w:ascii="Century Gothic" w:hAnsi="Century Gothic"/>
          <w:i/>
        </w:rPr>
        <w:t>mountain biking</w:t>
      </w:r>
      <w:r w:rsidRPr="0089223E">
        <w:rPr>
          <w:rFonts w:ascii="Century Gothic" w:hAnsi="Century Gothic"/>
        </w:rPr>
        <w:t xml:space="preserve"> in generale e le gare di</w:t>
      </w:r>
      <w:r>
        <w:rPr>
          <w:rFonts w:ascii="Century Gothic" w:hAnsi="Century Gothic"/>
        </w:rPr>
        <w:t xml:space="preserve"> mountain bike in particolare </w:t>
      </w:r>
      <w:r w:rsidR="004F5662">
        <w:rPr>
          <w:rFonts w:ascii="Century Gothic" w:hAnsi="Century Gothic"/>
        </w:rPr>
        <w:t>rappresentano un’attività fisica che implica rischi. Ogni partecipante deve entrare in gara con la consapevolezza che correrà su terreni montagnosi con salite scoscese e rapide discese, sotto la propria responsabilità. L’iscrizione implica che i partecipanti rinuncino a far valere i propri diritti contro l’organizzazione e contro ogni persona fisica o giuridica coinvolta nell’evento. Inoltre, all’atto dell’iscrizione, i partecipanti affermano la propria buona condizione fisica, in grado di reggere un grande sforzo.</w:t>
      </w:r>
    </w:p>
    <w:p w:rsidR="00A87A10" w:rsidRPr="00EB0835" w:rsidRDefault="00A87A10" w:rsidP="00A87A10">
      <w:pPr>
        <w:spacing w:before="300" w:after="150" w:line="240" w:lineRule="auto"/>
        <w:jc w:val="both"/>
        <w:outlineLvl w:val="3"/>
        <w:rPr>
          <w:rFonts w:ascii="Century Gothic" w:eastAsia="Times New Roman" w:hAnsi="Century Gothic" w:cs="Helvetica"/>
          <w:b/>
          <w:lang w:eastAsia="it-IT"/>
        </w:rPr>
      </w:pPr>
      <w:r w:rsidRPr="00EB0835">
        <w:rPr>
          <w:rFonts w:ascii="Century Gothic" w:eastAsia="Times New Roman" w:hAnsi="Century Gothic" w:cs="Helvetica"/>
          <w:b/>
          <w:lang w:eastAsia="it-IT"/>
        </w:rPr>
        <w:t xml:space="preserve">9. </w:t>
      </w:r>
      <w:r w:rsidR="004F5662" w:rsidRPr="00EB0835">
        <w:rPr>
          <w:rFonts w:ascii="Century Gothic" w:eastAsia="Times New Roman" w:hAnsi="Century Gothic" w:cs="Helvetica"/>
          <w:b/>
          <w:lang w:eastAsia="it-IT"/>
        </w:rPr>
        <w:t>Disposizioni aggiuntive</w:t>
      </w:r>
    </w:p>
    <w:p w:rsidR="00A87A10" w:rsidRPr="00EB0835" w:rsidRDefault="00EB0835" w:rsidP="00A87A10">
      <w:pPr>
        <w:spacing w:after="150" w:line="240" w:lineRule="auto"/>
        <w:jc w:val="both"/>
        <w:rPr>
          <w:rFonts w:ascii="Century Gothic" w:eastAsia="Times New Roman" w:hAnsi="Century Gothic" w:cs="Helvetica"/>
          <w:lang w:eastAsia="it-IT"/>
        </w:rPr>
      </w:pPr>
      <w:r w:rsidRPr="00EB0835">
        <w:rPr>
          <w:rFonts w:ascii="Century Gothic" w:eastAsia="Times New Roman" w:hAnsi="Century Gothic" w:cs="Helvetica"/>
          <w:lang w:eastAsia="it-IT"/>
        </w:rPr>
        <w:t>Per ogni caso non menzionato nel presente regolamento, occorrerà fare riferimento ai regolamenti</w:t>
      </w:r>
      <w:r>
        <w:rPr>
          <w:rFonts w:ascii="Century Gothic" w:eastAsia="Times New Roman" w:hAnsi="Century Gothic" w:cs="Helvetica"/>
          <w:lang w:eastAsia="it-IT"/>
        </w:rPr>
        <w:t xml:space="preserve"> </w:t>
      </w:r>
      <w:r w:rsidR="00A87A10" w:rsidRPr="00EB0835">
        <w:rPr>
          <w:rFonts w:ascii="Century Gothic" w:eastAsia="Times New Roman" w:hAnsi="Century Gothic" w:cs="Helvetica"/>
          <w:lang w:eastAsia="it-IT"/>
        </w:rPr>
        <w:t xml:space="preserve">FCI 2017 </w:t>
      </w:r>
      <w:r>
        <w:rPr>
          <w:rFonts w:ascii="Century Gothic" w:eastAsia="Times New Roman" w:hAnsi="Century Gothic" w:cs="Helvetica"/>
          <w:lang w:eastAsia="it-IT"/>
        </w:rPr>
        <w:t>e</w:t>
      </w:r>
      <w:r w:rsidR="00A87A10" w:rsidRPr="00EB0835">
        <w:rPr>
          <w:rFonts w:ascii="Century Gothic" w:eastAsia="Times New Roman" w:hAnsi="Century Gothic" w:cs="Helvetica"/>
          <w:lang w:eastAsia="it-IT"/>
        </w:rPr>
        <w:t xml:space="preserve"> UCI. </w:t>
      </w:r>
    </w:p>
    <w:p w:rsidR="00A87A10" w:rsidRPr="002C4168" w:rsidRDefault="00A87A10" w:rsidP="00A87A10">
      <w:pPr>
        <w:spacing w:before="300" w:after="150" w:line="240" w:lineRule="auto"/>
        <w:jc w:val="both"/>
        <w:outlineLvl w:val="3"/>
        <w:rPr>
          <w:rFonts w:ascii="Century Gothic" w:eastAsia="Times New Roman" w:hAnsi="Century Gothic" w:cs="Helvetica"/>
          <w:b/>
          <w:lang w:eastAsia="it-IT"/>
        </w:rPr>
      </w:pPr>
      <w:r w:rsidRPr="002C4168">
        <w:rPr>
          <w:rFonts w:ascii="Century Gothic" w:eastAsia="Times New Roman" w:hAnsi="Century Gothic" w:cs="Helvetica"/>
          <w:b/>
          <w:lang w:eastAsia="it-IT"/>
        </w:rPr>
        <w:t xml:space="preserve">10. </w:t>
      </w:r>
      <w:r w:rsidR="00EB0835" w:rsidRPr="002C4168">
        <w:rPr>
          <w:rFonts w:ascii="Century Gothic" w:eastAsia="Times New Roman" w:hAnsi="Century Gothic" w:cs="Helvetica"/>
          <w:b/>
          <w:lang w:eastAsia="it-IT"/>
        </w:rPr>
        <w:t>Iscrizione</w:t>
      </w:r>
      <w:r w:rsidRPr="002C4168">
        <w:rPr>
          <w:rFonts w:ascii="Century Gothic" w:eastAsia="Times New Roman" w:hAnsi="Century Gothic" w:cs="Helvetica"/>
          <w:b/>
          <w:lang w:eastAsia="it-IT"/>
        </w:rPr>
        <w:t xml:space="preserve"> </w:t>
      </w:r>
    </w:p>
    <w:p w:rsidR="00A87A10" w:rsidRPr="002C4168" w:rsidRDefault="002C4168" w:rsidP="00A87A10">
      <w:pPr>
        <w:spacing w:after="150" w:line="240" w:lineRule="auto"/>
        <w:jc w:val="both"/>
        <w:rPr>
          <w:rFonts w:ascii="Century Gothic" w:eastAsia="Times New Roman" w:hAnsi="Century Gothic" w:cs="Helvetica"/>
          <w:lang w:eastAsia="it-IT"/>
        </w:rPr>
      </w:pPr>
      <w:r w:rsidRPr="002C4168">
        <w:rPr>
          <w:rFonts w:ascii="Century Gothic" w:eastAsia="Times New Roman" w:hAnsi="Century Gothic" w:cs="Helvetica"/>
          <w:lang w:eastAsia="it-IT"/>
        </w:rPr>
        <w:t>All’atto dell’iscrizione i partecipanti confermano di:</w:t>
      </w:r>
    </w:p>
    <w:p w:rsidR="002C4168" w:rsidRDefault="00A87A10" w:rsidP="00A87A10">
      <w:pPr>
        <w:spacing w:after="0" w:line="240" w:lineRule="auto"/>
        <w:jc w:val="both"/>
        <w:rPr>
          <w:rFonts w:ascii="Century Gothic" w:eastAsia="Times New Roman" w:hAnsi="Century Gothic" w:cs="Helvetica"/>
          <w:lang w:eastAsia="it-IT"/>
        </w:rPr>
      </w:pPr>
      <w:r w:rsidRPr="002C4168">
        <w:rPr>
          <w:rFonts w:ascii="Century Gothic" w:eastAsia="Times New Roman" w:hAnsi="Century Gothic" w:cs="Helvetica"/>
          <w:lang w:eastAsia="it-IT"/>
        </w:rPr>
        <w:t xml:space="preserve">- </w:t>
      </w:r>
      <w:r w:rsidR="002C4168" w:rsidRPr="002C4168">
        <w:rPr>
          <w:rFonts w:ascii="Century Gothic" w:eastAsia="Times New Roman" w:hAnsi="Century Gothic" w:cs="Helvetica"/>
          <w:lang w:eastAsia="it-IT"/>
        </w:rPr>
        <w:t>essere in possesso, in caso di squalifica, di un certificato medico conforme al decreto ministeriale</w:t>
      </w:r>
      <w:r w:rsidRPr="002C4168">
        <w:rPr>
          <w:rFonts w:ascii="Century Gothic" w:eastAsia="Times New Roman" w:hAnsi="Century Gothic" w:cs="Helvetica"/>
          <w:lang w:eastAsia="it-IT"/>
        </w:rPr>
        <w:t xml:space="preserve"> 10.08.82; </w:t>
      </w:r>
      <w:r w:rsidR="002C4168">
        <w:rPr>
          <w:rFonts w:ascii="Century Gothic" w:eastAsia="Times New Roman" w:hAnsi="Century Gothic" w:cs="Helvetica"/>
          <w:lang w:eastAsia="it-IT"/>
        </w:rPr>
        <w:t>Inoltre</w:t>
      </w:r>
      <w:r w:rsidRPr="002C4168">
        <w:rPr>
          <w:rFonts w:ascii="Century Gothic" w:eastAsia="Times New Roman" w:hAnsi="Century Gothic" w:cs="Helvetica"/>
          <w:lang w:eastAsia="it-IT"/>
        </w:rPr>
        <w:t xml:space="preserve">, </w:t>
      </w:r>
      <w:r w:rsidR="002C4168">
        <w:rPr>
          <w:rFonts w:ascii="Century Gothic" w:eastAsia="Times New Roman" w:hAnsi="Century Gothic" w:cs="Helvetica"/>
          <w:lang w:eastAsia="it-IT"/>
        </w:rPr>
        <w:t>l’</w:t>
      </w:r>
      <w:r w:rsidRPr="002C4168">
        <w:rPr>
          <w:rFonts w:ascii="Century Gothic" w:eastAsia="Times New Roman" w:hAnsi="Century Gothic" w:cs="Helvetica"/>
          <w:lang w:eastAsia="it-IT"/>
        </w:rPr>
        <w:t>organiz</w:t>
      </w:r>
      <w:r w:rsidR="002C4168">
        <w:rPr>
          <w:rFonts w:ascii="Century Gothic" w:eastAsia="Times New Roman" w:hAnsi="Century Gothic" w:cs="Helvetica"/>
          <w:lang w:eastAsia="it-IT"/>
        </w:rPr>
        <w:t>z</w:t>
      </w:r>
      <w:r w:rsidRPr="002C4168">
        <w:rPr>
          <w:rFonts w:ascii="Century Gothic" w:eastAsia="Times New Roman" w:hAnsi="Century Gothic" w:cs="Helvetica"/>
          <w:lang w:eastAsia="it-IT"/>
        </w:rPr>
        <w:t>a</w:t>
      </w:r>
      <w:r w:rsidR="002C4168">
        <w:rPr>
          <w:rFonts w:ascii="Century Gothic" w:eastAsia="Times New Roman" w:hAnsi="Century Gothic" w:cs="Helvetica"/>
          <w:lang w:eastAsia="it-IT"/>
        </w:rPr>
        <w:t>zione non si assume responsabilità in caso di incidenti o problemi di salute</w:t>
      </w:r>
    </w:p>
    <w:p w:rsidR="00A87A10" w:rsidRPr="002C4168" w:rsidRDefault="00A87A10" w:rsidP="00A87A10">
      <w:pPr>
        <w:spacing w:after="0" w:line="240" w:lineRule="auto"/>
        <w:jc w:val="both"/>
        <w:rPr>
          <w:rFonts w:ascii="Century Gothic" w:eastAsia="Times New Roman" w:hAnsi="Century Gothic" w:cs="Helvetica"/>
          <w:lang w:eastAsia="it-IT"/>
        </w:rPr>
      </w:pPr>
      <w:r w:rsidRPr="002C4168">
        <w:rPr>
          <w:rFonts w:ascii="Century Gothic" w:eastAsia="Times New Roman" w:hAnsi="Century Gothic" w:cs="Helvetica"/>
          <w:lang w:eastAsia="it-IT"/>
        </w:rPr>
        <w:t xml:space="preserve">- </w:t>
      </w:r>
      <w:r w:rsidR="002C4168" w:rsidRPr="002C4168">
        <w:rPr>
          <w:rFonts w:ascii="Century Gothic" w:eastAsia="Times New Roman" w:hAnsi="Century Gothic" w:cs="Helvetica"/>
          <w:lang w:eastAsia="it-IT"/>
        </w:rPr>
        <w:t>essere in possesso di una licenza atta a partecipare a competizioni ciclistiche rilasciata da una federazione</w:t>
      </w:r>
      <w:r w:rsidRPr="002C4168">
        <w:rPr>
          <w:rFonts w:ascii="Century Gothic" w:eastAsia="Times New Roman" w:hAnsi="Century Gothic" w:cs="Helvetica"/>
          <w:lang w:eastAsia="it-IT"/>
        </w:rPr>
        <w:t xml:space="preserve"> </w:t>
      </w:r>
    </w:p>
    <w:p w:rsidR="002C4168" w:rsidRDefault="00A87A10" w:rsidP="00A87A10">
      <w:pPr>
        <w:spacing w:after="0" w:line="240" w:lineRule="auto"/>
        <w:jc w:val="both"/>
        <w:rPr>
          <w:rFonts w:ascii="Century Gothic" w:eastAsia="Times New Roman" w:hAnsi="Century Gothic" w:cs="Helvetica"/>
          <w:lang w:eastAsia="it-IT"/>
        </w:rPr>
      </w:pPr>
      <w:r w:rsidRPr="002C4168">
        <w:rPr>
          <w:rFonts w:ascii="Century Gothic" w:eastAsia="Times New Roman" w:hAnsi="Century Gothic" w:cs="Helvetica"/>
          <w:lang w:eastAsia="it-IT"/>
        </w:rPr>
        <w:t xml:space="preserve">- </w:t>
      </w:r>
      <w:r w:rsidR="002C4168" w:rsidRPr="002C4168">
        <w:rPr>
          <w:rFonts w:ascii="Century Gothic" w:eastAsia="Times New Roman" w:hAnsi="Century Gothic" w:cs="Helvetica"/>
          <w:lang w:eastAsia="it-IT"/>
        </w:rPr>
        <w:t>aver contratto una polizza assicurativa</w:t>
      </w:r>
      <w:r w:rsidR="002C4168">
        <w:rPr>
          <w:rFonts w:ascii="Century Gothic" w:eastAsia="Times New Roman" w:hAnsi="Century Gothic" w:cs="Helvetica"/>
          <w:lang w:eastAsia="it-IT"/>
        </w:rPr>
        <w:t xml:space="preserve"> per responsabilità civile</w:t>
      </w:r>
    </w:p>
    <w:p w:rsidR="002C4168" w:rsidRDefault="00A87A10" w:rsidP="002C4168">
      <w:pPr>
        <w:spacing w:after="0" w:line="240" w:lineRule="auto"/>
        <w:jc w:val="both"/>
        <w:rPr>
          <w:rFonts w:ascii="Century Gothic" w:eastAsia="Times New Roman" w:hAnsi="Century Gothic" w:cs="Helvetica"/>
          <w:lang w:eastAsia="it-IT"/>
        </w:rPr>
      </w:pPr>
      <w:r w:rsidRPr="002C4168">
        <w:rPr>
          <w:rFonts w:ascii="Century Gothic" w:eastAsia="Times New Roman" w:hAnsi="Century Gothic" w:cs="Helvetica"/>
          <w:lang w:eastAsia="it-IT"/>
        </w:rPr>
        <w:t xml:space="preserve">- </w:t>
      </w:r>
      <w:r w:rsidR="002C4168" w:rsidRPr="002C4168">
        <w:rPr>
          <w:rFonts w:ascii="Century Gothic" w:eastAsia="Times New Roman" w:hAnsi="Century Gothic" w:cs="Helvetica"/>
          <w:lang w:eastAsia="it-IT"/>
        </w:rPr>
        <w:t>di aver letto il presente regolamento</w:t>
      </w:r>
    </w:p>
    <w:p w:rsidR="00A87A10" w:rsidRPr="00FC5EF8" w:rsidRDefault="00A87A10" w:rsidP="002C4168">
      <w:pPr>
        <w:spacing w:after="0" w:line="240" w:lineRule="auto"/>
        <w:jc w:val="both"/>
        <w:rPr>
          <w:rFonts w:ascii="Century Gothic" w:eastAsia="Times New Roman" w:hAnsi="Century Gothic" w:cs="Helvetica"/>
          <w:color w:val="FF0000"/>
          <w:lang w:eastAsia="it-IT"/>
        </w:rPr>
      </w:pPr>
      <w:r w:rsidRPr="00FC5EF8">
        <w:rPr>
          <w:rFonts w:ascii="Century Gothic" w:eastAsia="Times New Roman" w:hAnsi="Century Gothic" w:cs="Helvetica"/>
          <w:color w:val="FF0000"/>
          <w:lang w:eastAsia="it-IT"/>
        </w:rPr>
        <w:t>*</w:t>
      </w:r>
    </w:p>
    <w:p w:rsidR="002C4168" w:rsidRPr="00FC5EF8" w:rsidRDefault="002C4168" w:rsidP="002C4168">
      <w:pPr>
        <w:spacing w:after="0" w:line="240" w:lineRule="auto"/>
        <w:jc w:val="both"/>
        <w:rPr>
          <w:rFonts w:ascii="Century Gothic" w:eastAsia="Times New Roman" w:hAnsi="Century Gothic" w:cs="Helvetica"/>
          <w:color w:val="FF0000"/>
          <w:lang w:eastAsia="it-IT"/>
        </w:rPr>
      </w:pPr>
    </w:p>
    <w:p w:rsidR="00A87A10" w:rsidRPr="00FC5EF8" w:rsidRDefault="002C4168" w:rsidP="003F59A9">
      <w:pPr>
        <w:spacing w:after="150" w:line="240" w:lineRule="auto"/>
        <w:jc w:val="both"/>
        <w:rPr>
          <w:rFonts w:ascii="Century Gothic" w:hAnsi="Century Gothic"/>
        </w:rPr>
      </w:pPr>
      <w:r w:rsidRPr="002C4168">
        <w:rPr>
          <w:rFonts w:ascii="Century Gothic" w:hAnsi="Century Gothic"/>
        </w:rPr>
        <w:t xml:space="preserve">I partecipanti autorizzano l’uso della propria immagine </w:t>
      </w:r>
      <w:r w:rsidR="00AC4803">
        <w:rPr>
          <w:rFonts w:ascii="Century Gothic" w:hAnsi="Century Gothic"/>
        </w:rPr>
        <w:t>ai sensi de</w:t>
      </w:r>
      <w:r w:rsidRPr="002C4168">
        <w:rPr>
          <w:rFonts w:ascii="Century Gothic" w:hAnsi="Century Gothic"/>
        </w:rPr>
        <w:t xml:space="preserve">lla </w:t>
      </w:r>
      <w:r w:rsidR="003F59A9">
        <w:rPr>
          <w:rFonts w:ascii="Century Gothic" w:hAnsi="Century Gothic"/>
        </w:rPr>
        <w:t>legge</w:t>
      </w:r>
      <w:r w:rsidRPr="002C4168">
        <w:rPr>
          <w:rFonts w:ascii="Century Gothic" w:hAnsi="Century Gothic"/>
        </w:rPr>
        <w:t xml:space="preserve"> italiana </w:t>
      </w:r>
      <w:r w:rsidR="003F59A9" w:rsidRPr="002C4168">
        <w:rPr>
          <w:rFonts w:ascii="Century Gothic" w:hAnsi="Century Gothic"/>
        </w:rPr>
        <w:t>675</w:t>
      </w:r>
      <w:r w:rsidR="003F59A9">
        <w:rPr>
          <w:rFonts w:ascii="Century Gothic" w:hAnsi="Century Gothic"/>
        </w:rPr>
        <w:t xml:space="preserve"> del</w:t>
      </w:r>
      <w:r w:rsidR="003F59A9" w:rsidRPr="002C4168">
        <w:rPr>
          <w:rFonts w:ascii="Century Gothic" w:hAnsi="Century Gothic"/>
        </w:rPr>
        <w:t xml:space="preserve"> 31</w:t>
      </w:r>
      <w:r w:rsidR="003F59A9">
        <w:rPr>
          <w:rFonts w:ascii="Century Gothic" w:hAnsi="Century Gothic"/>
        </w:rPr>
        <w:t>/</w:t>
      </w:r>
      <w:r w:rsidR="003F59A9" w:rsidRPr="002C4168">
        <w:rPr>
          <w:rFonts w:ascii="Century Gothic" w:hAnsi="Century Gothic"/>
        </w:rPr>
        <w:t>12</w:t>
      </w:r>
      <w:r w:rsidR="003F59A9">
        <w:rPr>
          <w:rFonts w:ascii="Century Gothic" w:hAnsi="Century Gothic"/>
        </w:rPr>
        <w:t>/</w:t>
      </w:r>
      <w:r w:rsidR="003F59A9" w:rsidRPr="002C4168">
        <w:rPr>
          <w:rFonts w:ascii="Century Gothic" w:hAnsi="Century Gothic"/>
        </w:rPr>
        <w:t>1996</w:t>
      </w:r>
      <w:r w:rsidR="003F59A9">
        <w:rPr>
          <w:rFonts w:ascii="Century Gothic" w:hAnsi="Century Gothic"/>
        </w:rPr>
        <w:t xml:space="preserve"> </w:t>
      </w:r>
      <w:r w:rsidRPr="002C4168">
        <w:rPr>
          <w:rFonts w:ascii="Century Gothic" w:hAnsi="Century Gothic"/>
        </w:rPr>
        <w:t xml:space="preserve">sulla </w:t>
      </w:r>
      <w:r>
        <w:rPr>
          <w:rFonts w:ascii="Century Gothic" w:hAnsi="Century Gothic"/>
        </w:rPr>
        <w:t>t</w:t>
      </w:r>
      <w:r w:rsidRPr="002C4168">
        <w:rPr>
          <w:rFonts w:ascii="Century Gothic" w:hAnsi="Century Gothic"/>
        </w:rPr>
        <w:t>utela delle persone e di altri soggetti rispetto al trattamento dei dati personali</w:t>
      </w:r>
      <w:r w:rsidR="00A87A10" w:rsidRPr="002C4168">
        <w:rPr>
          <w:rFonts w:ascii="Century Gothic" w:hAnsi="Century Gothic"/>
        </w:rPr>
        <w:t xml:space="preserve">. </w:t>
      </w:r>
      <w:r w:rsidR="003F59A9" w:rsidRPr="003F59A9">
        <w:rPr>
          <w:rFonts w:ascii="Century Gothic" w:hAnsi="Century Gothic"/>
        </w:rPr>
        <w:t>Inoltre, partecipando alla MTB Alpine Cup 2017, l’iscritto esprime il proprio consenso all’uso e alla riproduzione della propria immagine e, più generalmente per comunicazioni pubbliche a livello mondiale, per ogni uso inclusi la pubblicità e/o altre finalità commerciali.</w:t>
      </w:r>
    </w:p>
    <w:p w:rsidR="00A87A10" w:rsidRDefault="00A87A10" w:rsidP="00A87A10">
      <w:pPr>
        <w:spacing w:before="300" w:after="150" w:line="240" w:lineRule="auto"/>
        <w:jc w:val="both"/>
        <w:outlineLvl w:val="3"/>
        <w:rPr>
          <w:rFonts w:ascii="Century Gothic" w:eastAsia="Times New Roman" w:hAnsi="Century Gothic" w:cs="Helvetica"/>
          <w:b/>
          <w:lang w:val="en-GB" w:eastAsia="it-IT"/>
        </w:rPr>
      </w:pPr>
      <w:r w:rsidRPr="00FC5EF8">
        <w:rPr>
          <w:rFonts w:ascii="Century Gothic" w:eastAsia="Times New Roman" w:hAnsi="Century Gothic" w:cs="Helvetica"/>
          <w:b/>
          <w:lang w:eastAsia="it-IT"/>
        </w:rPr>
        <w:t xml:space="preserve"> </w:t>
      </w:r>
      <w:r>
        <w:rPr>
          <w:rFonts w:ascii="Century Gothic" w:eastAsia="Times New Roman" w:hAnsi="Century Gothic" w:cs="Helvetica"/>
          <w:b/>
          <w:lang w:val="en-GB" w:eastAsia="it-IT"/>
        </w:rPr>
        <w:t>11. Informa</w:t>
      </w:r>
      <w:r w:rsidR="002C4168">
        <w:rPr>
          <w:rFonts w:ascii="Century Gothic" w:eastAsia="Times New Roman" w:hAnsi="Century Gothic" w:cs="Helvetica"/>
          <w:b/>
          <w:lang w:val="en-GB" w:eastAsia="it-IT"/>
        </w:rPr>
        <w:t>z</w:t>
      </w:r>
      <w:r>
        <w:rPr>
          <w:rFonts w:ascii="Century Gothic" w:eastAsia="Times New Roman" w:hAnsi="Century Gothic" w:cs="Helvetica"/>
          <w:b/>
          <w:lang w:val="en-GB" w:eastAsia="it-IT"/>
        </w:rPr>
        <w:t>ion</w:t>
      </w:r>
      <w:r w:rsidR="002C4168">
        <w:rPr>
          <w:rFonts w:ascii="Century Gothic" w:eastAsia="Times New Roman" w:hAnsi="Century Gothic" w:cs="Helvetica"/>
          <w:b/>
          <w:lang w:val="en-GB" w:eastAsia="it-IT"/>
        </w:rPr>
        <w:t>i</w:t>
      </w:r>
    </w:p>
    <w:p w:rsidR="00A87A10" w:rsidRDefault="00A87A10" w:rsidP="00A87A10">
      <w:pPr>
        <w:rPr>
          <w:rFonts w:ascii="Century Gothic" w:hAnsi="Century Gothic"/>
          <w:lang w:val="fr-CH"/>
        </w:rPr>
      </w:pPr>
    </w:p>
    <w:p w:rsidR="00F242E9" w:rsidRPr="00A87A10" w:rsidRDefault="00F242E9" w:rsidP="00A87A10"/>
    <w:sectPr w:rsidR="00F242E9" w:rsidRPr="00A87A10" w:rsidSect="005D68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70B61"/>
    <w:multiLevelType w:val="hybridMultilevel"/>
    <w:tmpl w:val="569C140C"/>
    <w:lvl w:ilvl="0" w:tplc="3F88CE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023C4A"/>
    <w:multiLevelType w:val="hybridMultilevel"/>
    <w:tmpl w:val="5CDE30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10"/>
    <w:rsid w:val="000121BA"/>
    <w:rsid w:val="001741C5"/>
    <w:rsid w:val="002C4168"/>
    <w:rsid w:val="00304E35"/>
    <w:rsid w:val="003F59A9"/>
    <w:rsid w:val="00403909"/>
    <w:rsid w:val="00423DB0"/>
    <w:rsid w:val="004F5662"/>
    <w:rsid w:val="00512E22"/>
    <w:rsid w:val="00540021"/>
    <w:rsid w:val="005D6899"/>
    <w:rsid w:val="00667128"/>
    <w:rsid w:val="00817091"/>
    <w:rsid w:val="00840A81"/>
    <w:rsid w:val="0086407E"/>
    <w:rsid w:val="0089223E"/>
    <w:rsid w:val="0090366B"/>
    <w:rsid w:val="00914E23"/>
    <w:rsid w:val="00A121A5"/>
    <w:rsid w:val="00A87A10"/>
    <w:rsid w:val="00AC4803"/>
    <w:rsid w:val="00C13C8B"/>
    <w:rsid w:val="00CC574A"/>
    <w:rsid w:val="00EB0835"/>
    <w:rsid w:val="00F21B34"/>
    <w:rsid w:val="00F242E9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9F64C-B0F8-49F6-B01E-E969CEC4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A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7A10"/>
    <w:pPr>
      <w:ind w:left="720"/>
      <w:contextualSpacing/>
    </w:pPr>
  </w:style>
  <w:style w:type="paragraph" w:customStyle="1" w:styleId="Default">
    <w:name w:val="Default"/>
    <w:rsid w:val="00A87A10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C4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9017-344B-4C3A-B087-68DBA662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Bersellini</dc:creator>
  <cp:keywords/>
  <dc:description/>
  <cp:lastModifiedBy>Geoffrey</cp:lastModifiedBy>
  <cp:revision>3</cp:revision>
  <dcterms:created xsi:type="dcterms:W3CDTF">2017-02-12T16:38:00Z</dcterms:created>
  <dcterms:modified xsi:type="dcterms:W3CDTF">2017-02-12T16:40:00Z</dcterms:modified>
</cp:coreProperties>
</file>